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0" w:type="auto"/>
        <w:tblLook w:val="04A0" w:firstRow="1" w:lastRow="0" w:firstColumn="1" w:lastColumn="0" w:noHBand="0" w:noVBand="1"/>
      </w:tblPr>
      <w:tblGrid>
        <w:gridCol w:w="4530"/>
        <w:gridCol w:w="4532"/>
      </w:tblGrid>
      <w:tr w:rsidR="00D92742" w:rsidRPr="00F726C2" w14:paraId="78F50D78" w14:textId="77777777" w:rsidTr="002D2F8C">
        <w:trPr>
          <w:trHeight w:val="699"/>
        </w:trPr>
        <w:tc>
          <w:tcPr>
            <w:tcW w:w="9288" w:type="dxa"/>
            <w:gridSpan w:val="2"/>
          </w:tcPr>
          <w:p w14:paraId="6565442B" w14:textId="77777777" w:rsidR="00D92742" w:rsidRPr="00F726C2" w:rsidRDefault="00D92742" w:rsidP="000A484D">
            <w:pPr>
              <w:jc w:val="center"/>
              <w:rPr>
                <w:rFonts w:ascii="Times New Roman" w:hAnsi="Times New Roman" w:cs="Times New Roman"/>
                <w:b/>
                <w:sz w:val="24"/>
                <w:szCs w:val="24"/>
              </w:rPr>
            </w:pPr>
            <w:r w:rsidRPr="00F726C2">
              <w:rPr>
                <w:rFonts w:ascii="Times New Roman" w:hAnsi="Times New Roman" w:cs="Times New Roman"/>
                <w:b/>
                <w:sz w:val="24"/>
                <w:szCs w:val="24"/>
              </w:rPr>
              <w:t>DOKUMENT ZA INTERNETSKO SAVJETOVANJE O NACRTU OPĆEG AKTA</w:t>
            </w:r>
          </w:p>
        </w:tc>
      </w:tr>
      <w:tr w:rsidR="00D92742" w:rsidRPr="00F726C2" w14:paraId="72A7F3CB" w14:textId="77777777" w:rsidTr="000A484D">
        <w:trPr>
          <w:trHeight w:val="547"/>
        </w:trPr>
        <w:tc>
          <w:tcPr>
            <w:tcW w:w="9288" w:type="dxa"/>
            <w:gridSpan w:val="2"/>
          </w:tcPr>
          <w:p w14:paraId="2B4C892B" w14:textId="17B15CF1" w:rsidR="003B3C4D" w:rsidRPr="00F726C2" w:rsidRDefault="006F4503" w:rsidP="00FE2CA0">
            <w:pPr>
              <w:jc w:val="center"/>
              <w:rPr>
                <w:rFonts w:ascii="Times New Roman" w:hAnsi="Times New Roman" w:cs="Times New Roman"/>
                <w:b/>
                <w:sz w:val="24"/>
                <w:szCs w:val="24"/>
              </w:rPr>
            </w:pPr>
            <w:r w:rsidRPr="00F726C2">
              <w:rPr>
                <w:rFonts w:ascii="Times New Roman" w:hAnsi="Times New Roman" w:cs="Times New Roman"/>
                <w:b/>
                <w:sz w:val="24"/>
                <w:szCs w:val="24"/>
              </w:rPr>
              <w:t>Nacrt</w:t>
            </w:r>
          </w:p>
          <w:p w14:paraId="21D46859" w14:textId="3132E7BC" w:rsidR="001D67BE" w:rsidRPr="00F726C2" w:rsidRDefault="001D67BE" w:rsidP="00FE2CA0">
            <w:pPr>
              <w:jc w:val="center"/>
              <w:rPr>
                <w:rFonts w:ascii="Times New Roman" w:hAnsi="Times New Roman" w:cs="Times New Roman"/>
                <w:b/>
                <w:sz w:val="24"/>
                <w:szCs w:val="24"/>
              </w:rPr>
            </w:pPr>
            <w:r w:rsidRPr="00F726C2">
              <w:rPr>
                <w:rFonts w:ascii="Times New Roman" w:hAnsi="Times New Roman" w:cs="Times New Roman"/>
                <w:b/>
                <w:sz w:val="24"/>
                <w:szCs w:val="24"/>
              </w:rPr>
              <w:t>prijedloga</w:t>
            </w:r>
          </w:p>
          <w:p w14:paraId="1E2BA8EE" w14:textId="31EA660E" w:rsidR="00B71B04" w:rsidRPr="009329FD" w:rsidRDefault="00B71B04" w:rsidP="00B71B04">
            <w:pPr>
              <w:spacing w:line="20" w:lineRule="atLeast"/>
              <w:jc w:val="center"/>
              <w:rPr>
                <w:rFonts w:ascii="Times New Roman" w:eastAsia="Times New Roman" w:hAnsi="Times New Roman" w:cs="Times New Roman"/>
                <w:b/>
                <w:bCs/>
                <w:color w:val="000000"/>
                <w:sz w:val="24"/>
                <w:szCs w:val="24"/>
              </w:rPr>
            </w:pPr>
            <w:r w:rsidRPr="009329FD">
              <w:rPr>
                <w:rFonts w:ascii="Times New Roman" w:eastAsia="Times New Roman" w:hAnsi="Times New Roman" w:cs="Times New Roman"/>
                <w:b/>
                <w:bCs/>
                <w:color w:val="000000"/>
                <w:sz w:val="24"/>
                <w:szCs w:val="24"/>
              </w:rPr>
              <w:t>ODLUK</w:t>
            </w:r>
            <w:r w:rsidR="006A6835">
              <w:rPr>
                <w:rFonts w:ascii="Times New Roman" w:eastAsia="Times New Roman" w:hAnsi="Times New Roman" w:cs="Times New Roman"/>
                <w:b/>
                <w:bCs/>
                <w:color w:val="000000"/>
                <w:sz w:val="24"/>
                <w:szCs w:val="24"/>
              </w:rPr>
              <w:t>E</w:t>
            </w:r>
          </w:p>
          <w:p w14:paraId="6010CB59" w14:textId="35A7ABD5" w:rsidR="00E8584E" w:rsidRPr="00E8584E" w:rsidRDefault="00DD5D7C" w:rsidP="00E8584E">
            <w:pPr>
              <w:jc w:val="center"/>
              <w:rPr>
                <w:rFonts w:ascii="Times New Roman" w:hAnsi="Times New Roman" w:cs="Times New Roman"/>
                <w:b/>
                <w:sz w:val="24"/>
                <w:szCs w:val="24"/>
              </w:rPr>
            </w:pPr>
            <w:r w:rsidRPr="00E8584E">
              <w:rPr>
                <w:rFonts w:ascii="Times New Roman" w:hAnsi="Times New Roman" w:cs="Times New Roman"/>
                <w:b/>
                <w:sz w:val="24"/>
                <w:szCs w:val="24"/>
              </w:rPr>
              <w:t xml:space="preserve">o </w:t>
            </w:r>
            <w:r w:rsidR="00E8584E" w:rsidRPr="00E8584E">
              <w:rPr>
                <w:rFonts w:ascii="Times New Roman" w:hAnsi="Times New Roman" w:cs="Times New Roman"/>
                <w:b/>
                <w:sz w:val="24"/>
                <w:szCs w:val="24"/>
              </w:rPr>
              <w:t>određivanju vrijednosti boda komunalne naknade (B)</w:t>
            </w:r>
          </w:p>
          <w:p w14:paraId="7F55F4DD" w14:textId="77777777" w:rsidR="00E8584E" w:rsidRPr="00E8584E" w:rsidRDefault="00E8584E" w:rsidP="00E8584E">
            <w:pPr>
              <w:jc w:val="center"/>
              <w:rPr>
                <w:rFonts w:ascii="Times New Roman" w:hAnsi="Times New Roman" w:cs="Times New Roman"/>
                <w:b/>
                <w:sz w:val="24"/>
                <w:szCs w:val="24"/>
              </w:rPr>
            </w:pPr>
            <w:r w:rsidRPr="00E8584E">
              <w:rPr>
                <w:rFonts w:ascii="Times New Roman" w:hAnsi="Times New Roman" w:cs="Times New Roman"/>
                <w:b/>
                <w:sz w:val="24"/>
                <w:szCs w:val="24"/>
              </w:rPr>
              <w:t>na području Grada Đurđevca</w:t>
            </w:r>
          </w:p>
          <w:p w14:paraId="198DDEC5" w14:textId="1F9FB2D4" w:rsidR="00D92742" w:rsidRPr="00F726C2" w:rsidRDefault="00D92742" w:rsidP="00E8584E">
            <w:pPr>
              <w:spacing w:line="20" w:lineRule="atLeast"/>
              <w:jc w:val="center"/>
              <w:rPr>
                <w:rFonts w:ascii="Times New Roman" w:eastAsia="Calibri" w:hAnsi="Times New Roman" w:cs="Times New Roman"/>
                <w:b/>
                <w:color w:val="000000"/>
                <w:sz w:val="24"/>
                <w:szCs w:val="24"/>
                <w:shd w:val="clear" w:color="auto" w:fill="FFFFFF"/>
              </w:rPr>
            </w:pPr>
          </w:p>
        </w:tc>
      </w:tr>
      <w:tr w:rsidR="00D92742" w:rsidRPr="00F726C2" w14:paraId="08FE3B7B" w14:textId="77777777" w:rsidTr="000A484D">
        <w:trPr>
          <w:trHeight w:val="555"/>
        </w:trPr>
        <w:tc>
          <w:tcPr>
            <w:tcW w:w="9288" w:type="dxa"/>
            <w:gridSpan w:val="2"/>
            <w:tcBorders>
              <w:bottom w:val="single" w:sz="4" w:space="0" w:color="000000" w:themeColor="text1"/>
            </w:tcBorders>
          </w:tcPr>
          <w:p w14:paraId="3040B6D9" w14:textId="638F64FB" w:rsidR="00D92742" w:rsidRPr="00F726C2" w:rsidRDefault="00C87D98" w:rsidP="000A484D">
            <w:pPr>
              <w:jc w:val="center"/>
              <w:rPr>
                <w:rFonts w:ascii="Times New Roman" w:hAnsi="Times New Roman" w:cs="Times New Roman"/>
                <w:b/>
                <w:sz w:val="24"/>
                <w:szCs w:val="24"/>
              </w:rPr>
            </w:pPr>
            <w:r w:rsidRPr="00F726C2">
              <w:rPr>
                <w:rFonts w:ascii="Times New Roman" w:hAnsi="Times New Roman" w:cs="Times New Roman"/>
                <w:b/>
                <w:sz w:val="24"/>
                <w:szCs w:val="24"/>
              </w:rPr>
              <w:t xml:space="preserve">Grad </w:t>
            </w:r>
            <w:r w:rsidR="00DD5D7C">
              <w:rPr>
                <w:rFonts w:ascii="Times New Roman" w:hAnsi="Times New Roman" w:cs="Times New Roman"/>
                <w:b/>
                <w:sz w:val="24"/>
                <w:szCs w:val="24"/>
              </w:rPr>
              <w:t>Đurđevac</w:t>
            </w:r>
          </w:p>
          <w:p w14:paraId="7DDC97F9" w14:textId="1885AABF" w:rsidR="002D2F8C" w:rsidRPr="00F726C2" w:rsidRDefault="001B40DA" w:rsidP="001B40DA">
            <w:pPr>
              <w:jc w:val="center"/>
              <w:rPr>
                <w:rFonts w:ascii="Times New Roman" w:hAnsi="Times New Roman" w:cs="Times New Roman"/>
                <w:b/>
                <w:color w:val="000000"/>
                <w:sz w:val="24"/>
                <w:szCs w:val="24"/>
              </w:rPr>
            </w:pPr>
            <w:r w:rsidRPr="00F726C2">
              <w:rPr>
                <w:rFonts w:ascii="Times New Roman" w:hAnsi="Times New Roman" w:cs="Times New Roman"/>
                <w:b/>
                <w:color w:val="000000"/>
                <w:sz w:val="24"/>
                <w:szCs w:val="24"/>
              </w:rPr>
              <w:t xml:space="preserve">Upravni odjel za </w:t>
            </w:r>
            <w:r w:rsidR="00DD5D7C">
              <w:rPr>
                <w:rFonts w:ascii="Times New Roman" w:hAnsi="Times New Roman" w:cs="Times New Roman"/>
                <w:b/>
                <w:color w:val="000000"/>
                <w:sz w:val="24"/>
                <w:szCs w:val="24"/>
              </w:rPr>
              <w:t xml:space="preserve">gospodarstvo i </w:t>
            </w:r>
            <w:r w:rsidR="00B71B04">
              <w:rPr>
                <w:rFonts w:ascii="Times New Roman" w:hAnsi="Times New Roman" w:cs="Times New Roman"/>
                <w:b/>
                <w:color w:val="000000"/>
                <w:sz w:val="24"/>
                <w:szCs w:val="24"/>
              </w:rPr>
              <w:t>financije</w:t>
            </w:r>
          </w:p>
          <w:p w14:paraId="4F4E46C8" w14:textId="1B53152A" w:rsidR="001B40DA" w:rsidRPr="00F726C2" w:rsidRDefault="001B40DA" w:rsidP="001B40DA">
            <w:pPr>
              <w:jc w:val="center"/>
              <w:rPr>
                <w:rFonts w:ascii="Times New Roman" w:eastAsia="Times New Roman" w:hAnsi="Times New Roman" w:cs="Times New Roman"/>
                <w:b/>
                <w:sz w:val="24"/>
                <w:szCs w:val="24"/>
              </w:rPr>
            </w:pPr>
          </w:p>
        </w:tc>
      </w:tr>
      <w:tr w:rsidR="00D92742" w:rsidRPr="00F726C2" w14:paraId="0AA96BDA" w14:textId="77777777" w:rsidTr="000A484D">
        <w:trPr>
          <w:trHeight w:val="703"/>
        </w:trPr>
        <w:tc>
          <w:tcPr>
            <w:tcW w:w="4644" w:type="dxa"/>
          </w:tcPr>
          <w:p w14:paraId="1C3C827A" w14:textId="77777777" w:rsidR="00D92742" w:rsidRPr="00F726C2" w:rsidRDefault="00D92742" w:rsidP="003F383F">
            <w:pPr>
              <w:jc w:val="center"/>
              <w:rPr>
                <w:rFonts w:ascii="Times New Roman" w:hAnsi="Times New Roman" w:cs="Times New Roman"/>
                <w:b/>
                <w:sz w:val="24"/>
                <w:szCs w:val="24"/>
              </w:rPr>
            </w:pPr>
            <w:r w:rsidRPr="00F726C2">
              <w:rPr>
                <w:rFonts w:ascii="Times New Roman" w:hAnsi="Times New Roman" w:cs="Times New Roman"/>
                <w:b/>
                <w:sz w:val="24"/>
                <w:szCs w:val="24"/>
              </w:rPr>
              <w:t>Početak savjetovanja</w:t>
            </w:r>
            <w:r w:rsidR="003F383F" w:rsidRPr="00F726C2">
              <w:rPr>
                <w:rFonts w:ascii="Times New Roman" w:hAnsi="Times New Roman" w:cs="Times New Roman"/>
                <w:b/>
                <w:sz w:val="24"/>
                <w:szCs w:val="24"/>
              </w:rPr>
              <w:t xml:space="preserve"> </w:t>
            </w:r>
          </w:p>
          <w:p w14:paraId="58663CEA" w14:textId="7A9095BD" w:rsidR="003F383F" w:rsidRPr="00F726C2" w:rsidRDefault="00E8584E" w:rsidP="00731F43">
            <w:pPr>
              <w:jc w:val="center"/>
              <w:rPr>
                <w:rFonts w:ascii="Times New Roman" w:hAnsi="Times New Roman" w:cs="Times New Roman"/>
                <w:b/>
                <w:sz w:val="24"/>
                <w:szCs w:val="24"/>
                <w:highlight w:val="yellow"/>
              </w:rPr>
            </w:pPr>
            <w:r>
              <w:rPr>
                <w:rFonts w:ascii="Times New Roman" w:hAnsi="Times New Roman" w:cs="Times New Roman"/>
                <w:b/>
                <w:sz w:val="24"/>
                <w:szCs w:val="24"/>
              </w:rPr>
              <w:t>04</w:t>
            </w:r>
            <w:r w:rsidR="00897406" w:rsidRPr="00F726C2">
              <w:rPr>
                <w:rFonts w:ascii="Times New Roman" w:hAnsi="Times New Roman" w:cs="Times New Roman"/>
                <w:b/>
                <w:sz w:val="24"/>
                <w:szCs w:val="24"/>
              </w:rPr>
              <w:t>.</w:t>
            </w:r>
            <w:r>
              <w:rPr>
                <w:rFonts w:ascii="Times New Roman" w:hAnsi="Times New Roman" w:cs="Times New Roman"/>
                <w:b/>
                <w:sz w:val="24"/>
                <w:szCs w:val="24"/>
              </w:rPr>
              <w:t>07</w:t>
            </w:r>
            <w:r w:rsidR="00897406" w:rsidRPr="00F726C2">
              <w:rPr>
                <w:rFonts w:ascii="Times New Roman" w:hAnsi="Times New Roman" w:cs="Times New Roman"/>
                <w:b/>
                <w:sz w:val="24"/>
                <w:szCs w:val="24"/>
              </w:rPr>
              <w:t>.</w:t>
            </w:r>
            <w:r w:rsidR="00B1165F" w:rsidRPr="00F726C2">
              <w:rPr>
                <w:rFonts w:ascii="Times New Roman" w:hAnsi="Times New Roman" w:cs="Times New Roman"/>
                <w:b/>
                <w:sz w:val="24"/>
                <w:szCs w:val="24"/>
              </w:rPr>
              <w:t>20</w:t>
            </w:r>
            <w:r w:rsidR="0079676D" w:rsidRPr="00F726C2">
              <w:rPr>
                <w:rFonts w:ascii="Times New Roman" w:hAnsi="Times New Roman" w:cs="Times New Roman"/>
                <w:b/>
                <w:sz w:val="24"/>
                <w:szCs w:val="24"/>
              </w:rPr>
              <w:t>2</w:t>
            </w:r>
            <w:r w:rsidR="00B71B04">
              <w:rPr>
                <w:rFonts w:ascii="Times New Roman" w:hAnsi="Times New Roman" w:cs="Times New Roman"/>
                <w:b/>
                <w:sz w:val="24"/>
                <w:szCs w:val="24"/>
              </w:rPr>
              <w:t>5</w:t>
            </w:r>
            <w:r w:rsidR="00897406" w:rsidRPr="00F726C2">
              <w:rPr>
                <w:rFonts w:ascii="Times New Roman" w:hAnsi="Times New Roman" w:cs="Times New Roman"/>
                <w:b/>
                <w:sz w:val="24"/>
                <w:szCs w:val="24"/>
              </w:rPr>
              <w:t>.</w:t>
            </w:r>
          </w:p>
        </w:tc>
        <w:tc>
          <w:tcPr>
            <w:tcW w:w="4644" w:type="dxa"/>
          </w:tcPr>
          <w:p w14:paraId="3E80F7BB" w14:textId="64381919" w:rsidR="00D92742" w:rsidRPr="00F726C2" w:rsidRDefault="008934B2" w:rsidP="00DF5566">
            <w:pPr>
              <w:jc w:val="center"/>
              <w:rPr>
                <w:rFonts w:ascii="Times New Roman" w:hAnsi="Times New Roman" w:cs="Times New Roman"/>
                <w:b/>
                <w:sz w:val="24"/>
                <w:szCs w:val="24"/>
              </w:rPr>
            </w:pPr>
            <w:r w:rsidRPr="00F726C2">
              <w:rPr>
                <w:rFonts w:ascii="Times New Roman" w:hAnsi="Times New Roman" w:cs="Times New Roman"/>
                <w:b/>
                <w:sz w:val="24"/>
                <w:szCs w:val="24"/>
              </w:rPr>
              <w:t>Završetak savjetovanja:</w:t>
            </w:r>
          </w:p>
          <w:p w14:paraId="77BA0D77" w14:textId="348F9188" w:rsidR="00CA6D4A" w:rsidRPr="00F726C2" w:rsidRDefault="00E8584E" w:rsidP="00731F43">
            <w:pPr>
              <w:jc w:val="center"/>
              <w:rPr>
                <w:rFonts w:ascii="Times New Roman" w:hAnsi="Times New Roman" w:cs="Times New Roman"/>
                <w:b/>
                <w:sz w:val="24"/>
                <w:szCs w:val="24"/>
              </w:rPr>
            </w:pPr>
            <w:r>
              <w:rPr>
                <w:rFonts w:ascii="Times New Roman" w:hAnsi="Times New Roman" w:cs="Times New Roman"/>
                <w:b/>
                <w:sz w:val="24"/>
                <w:szCs w:val="24"/>
              </w:rPr>
              <w:t>03</w:t>
            </w:r>
            <w:r w:rsidR="00FA21DB" w:rsidRPr="00F726C2">
              <w:rPr>
                <w:rFonts w:ascii="Times New Roman" w:hAnsi="Times New Roman" w:cs="Times New Roman"/>
                <w:b/>
                <w:sz w:val="24"/>
                <w:szCs w:val="24"/>
              </w:rPr>
              <w:t>.</w:t>
            </w:r>
            <w:r w:rsidR="00504E56">
              <w:rPr>
                <w:rFonts w:ascii="Times New Roman" w:hAnsi="Times New Roman" w:cs="Times New Roman"/>
                <w:b/>
                <w:sz w:val="24"/>
                <w:szCs w:val="24"/>
              </w:rPr>
              <w:t>0</w:t>
            </w:r>
            <w:r>
              <w:rPr>
                <w:rFonts w:ascii="Times New Roman" w:hAnsi="Times New Roman" w:cs="Times New Roman"/>
                <w:b/>
                <w:sz w:val="24"/>
                <w:szCs w:val="24"/>
              </w:rPr>
              <w:t>8</w:t>
            </w:r>
            <w:r w:rsidR="00FA21DB" w:rsidRPr="00F726C2">
              <w:rPr>
                <w:rFonts w:ascii="Times New Roman" w:hAnsi="Times New Roman" w:cs="Times New Roman"/>
                <w:b/>
                <w:sz w:val="24"/>
                <w:szCs w:val="24"/>
              </w:rPr>
              <w:t>.202</w:t>
            </w:r>
            <w:r w:rsidR="00504E56">
              <w:rPr>
                <w:rFonts w:ascii="Times New Roman" w:hAnsi="Times New Roman" w:cs="Times New Roman"/>
                <w:b/>
                <w:sz w:val="24"/>
                <w:szCs w:val="24"/>
              </w:rPr>
              <w:t>5</w:t>
            </w:r>
            <w:r w:rsidR="00FA21DB" w:rsidRPr="00F726C2">
              <w:rPr>
                <w:rFonts w:ascii="Times New Roman" w:hAnsi="Times New Roman" w:cs="Times New Roman"/>
                <w:b/>
                <w:sz w:val="24"/>
                <w:szCs w:val="24"/>
              </w:rPr>
              <w:t>.</w:t>
            </w:r>
          </w:p>
          <w:p w14:paraId="01D07477" w14:textId="77777777" w:rsidR="0080147F" w:rsidRPr="00F726C2" w:rsidRDefault="0080147F" w:rsidP="00731F43">
            <w:pPr>
              <w:jc w:val="center"/>
              <w:rPr>
                <w:rFonts w:ascii="Times New Roman" w:hAnsi="Times New Roman" w:cs="Times New Roman"/>
                <w:b/>
                <w:sz w:val="24"/>
                <w:szCs w:val="24"/>
              </w:rPr>
            </w:pPr>
          </w:p>
          <w:p w14:paraId="166E632A" w14:textId="77777777" w:rsidR="000A2936" w:rsidRPr="00F726C2" w:rsidRDefault="000A2936" w:rsidP="00731F43">
            <w:pPr>
              <w:jc w:val="center"/>
              <w:rPr>
                <w:rFonts w:ascii="Times New Roman" w:hAnsi="Times New Roman" w:cs="Times New Roman"/>
                <w:b/>
                <w:sz w:val="24"/>
                <w:szCs w:val="24"/>
                <w:highlight w:val="yellow"/>
              </w:rPr>
            </w:pPr>
          </w:p>
          <w:p w14:paraId="3F21B1A9" w14:textId="37A37FE6" w:rsidR="000A2936" w:rsidRPr="00F726C2" w:rsidRDefault="000A2936" w:rsidP="00731F43">
            <w:pPr>
              <w:jc w:val="center"/>
              <w:rPr>
                <w:rFonts w:ascii="Times New Roman" w:hAnsi="Times New Roman" w:cs="Times New Roman"/>
                <w:b/>
                <w:sz w:val="24"/>
                <w:szCs w:val="24"/>
                <w:highlight w:val="yellow"/>
              </w:rPr>
            </w:pPr>
          </w:p>
        </w:tc>
      </w:tr>
    </w:tbl>
    <w:p w14:paraId="2AC54CA9" w14:textId="77777777" w:rsidR="00495E22" w:rsidRPr="00F726C2" w:rsidRDefault="00495E22" w:rsidP="00D92742">
      <w:pPr>
        <w:rPr>
          <w:rFonts w:ascii="Times New Roman" w:hAnsi="Times New Roman" w:cs="Times New Roman"/>
          <w:b/>
          <w:sz w:val="24"/>
          <w:szCs w:val="24"/>
        </w:rPr>
      </w:pPr>
    </w:p>
    <w:p w14:paraId="7E1866F9" w14:textId="77777777" w:rsidR="00D92742" w:rsidRPr="00F726C2" w:rsidRDefault="00D92742" w:rsidP="00D92742">
      <w:pPr>
        <w:rPr>
          <w:rFonts w:ascii="Times New Roman" w:hAnsi="Times New Roman" w:cs="Times New Roman"/>
          <w:b/>
          <w:sz w:val="24"/>
          <w:szCs w:val="24"/>
        </w:rPr>
      </w:pPr>
      <w:r w:rsidRPr="00F726C2">
        <w:rPr>
          <w:rFonts w:ascii="Times New Roman" w:hAnsi="Times New Roman" w:cs="Times New Roman"/>
          <w:b/>
          <w:sz w:val="24"/>
          <w:szCs w:val="24"/>
        </w:rPr>
        <w:t xml:space="preserve">RAZLOG DONOŠENJA </w:t>
      </w:r>
    </w:p>
    <w:tbl>
      <w:tblPr>
        <w:tblStyle w:val="Reetkatablice"/>
        <w:tblW w:w="0" w:type="auto"/>
        <w:tblInd w:w="-147" w:type="dxa"/>
        <w:tblLook w:val="04A0" w:firstRow="1" w:lastRow="0" w:firstColumn="1" w:lastColumn="0" w:noHBand="0" w:noVBand="1"/>
      </w:tblPr>
      <w:tblGrid>
        <w:gridCol w:w="9067"/>
      </w:tblGrid>
      <w:tr w:rsidR="00821DF9" w:rsidRPr="00F726C2" w14:paraId="34399F00" w14:textId="77777777" w:rsidTr="003F0035">
        <w:tc>
          <w:tcPr>
            <w:tcW w:w="9067" w:type="dxa"/>
          </w:tcPr>
          <w:p w14:paraId="72B2F36A" w14:textId="77777777" w:rsidR="00D851D0" w:rsidRPr="00005923" w:rsidRDefault="00D851D0" w:rsidP="00F673F5">
            <w:pPr>
              <w:numPr>
                <w:ilvl w:val="0"/>
                <w:numId w:val="1"/>
              </w:numPr>
              <w:spacing w:after="160" w:line="259" w:lineRule="auto"/>
              <w:rPr>
                <w:rFonts w:ascii="Times New Roman" w:hAnsi="Times New Roman" w:cs="Times New Roman"/>
                <w:b/>
                <w:bCs/>
              </w:rPr>
            </w:pPr>
            <w:r w:rsidRPr="00005923">
              <w:rPr>
                <w:rFonts w:ascii="Times New Roman" w:hAnsi="Times New Roman" w:cs="Times New Roman"/>
                <w:b/>
                <w:bCs/>
              </w:rPr>
              <w:t>PRAVNI TEMELJ</w:t>
            </w:r>
          </w:p>
          <w:p w14:paraId="563128CF" w14:textId="77777777" w:rsidR="00D851D0" w:rsidRPr="00005923" w:rsidRDefault="00D851D0" w:rsidP="00D851D0">
            <w:pPr>
              <w:rPr>
                <w:rFonts w:ascii="Times New Roman" w:hAnsi="Times New Roman" w:cs="Times New Roman"/>
                <w:b/>
                <w:bCs/>
              </w:rPr>
            </w:pPr>
          </w:p>
          <w:p w14:paraId="36F77E6B" w14:textId="72294057" w:rsidR="00D851D0" w:rsidRDefault="00151D2F" w:rsidP="00151D2F">
            <w:pPr>
              <w:jc w:val="both"/>
              <w:rPr>
                <w:rFonts w:ascii="Times New Roman" w:hAnsi="Times New Roman" w:cs="Times New Roman"/>
              </w:rPr>
            </w:pPr>
            <w:r>
              <w:rPr>
                <w:rFonts w:ascii="Times New Roman" w:hAnsi="Times New Roman" w:cs="Times New Roman"/>
              </w:rPr>
              <w:t xml:space="preserve">           Odluka se donosi n</w:t>
            </w:r>
            <w:r w:rsidR="00E8584E" w:rsidRPr="00E8584E">
              <w:rPr>
                <w:rFonts w:ascii="Times New Roman" w:hAnsi="Times New Roman" w:cs="Times New Roman"/>
              </w:rPr>
              <w:t>a temelju članka 98. stavka 1. Zakona o komunalnom gospodarstvu („Narodne novine“, broj 68/18.,110/18. – Odluka Ustavnog suda Republike Hrvatske, 32/20. i 145/24.) i članka 29. Statuta Grada Đurđevca ("Službene novine Grada Đurđevca", broj 3/09., 1/13., 5/14. – pročišćeni tekst, 1/18., 5/18. – pročišćeni tekst, 2/20. i 2/21.)</w:t>
            </w:r>
            <w:r>
              <w:rPr>
                <w:rFonts w:ascii="Times New Roman" w:hAnsi="Times New Roman" w:cs="Times New Roman"/>
              </w:rPr>
              <w:t>.</w:t>
            </w:r>
          </w:p>
          <w:p w14:paraId="27F09811" w14:textId="77777777" w:rsidR="00151D2F" w:rsidRDefault="00151D2F" w:rsidP="00151D2F">
            <w:pPr>
              <w:jc w:val="both"/>
              <w:rPr>
                <w:rFonts w:ascii="Times New Roman" w:hAnsi="Times New Roman" w:cs="Times New Roman"/>
              </w:rPr>
            </w:pPr>
          </w:p>
          <w:p w14:paraId="1C9B349F" w14:textId="34B73128" w:rsidR="00151D2F" w:rsidRPr="00E8584E" w:rsidRDefault="00151D2F" w:rsidP="00151D2F">
            <w:pPr>
              <w:jc w:val="both"/>
              <w:rPr>
                <w:rFonts w:ascii="Times New Roman" w:hAnsi="Times New Roman" w:cs="Times New Roman"/>
              </w:rPr>
            </w:pPr>
            <w:r>
              <w:rPr>
                <w:rFonts w:ascii="Times New Roman" w:hAnsi="Times New Roman" w:cs="Times New Roman"/>
              </w:rPr>
              <w:t xml:space="preserve">            Prema Zakonu, predstavničko tijelo jedinice lokalne samouprave do kraja studenog tekuće godine donosi odluku kojom određuje vrijednost boda komunalne naknade (B) koja se primjenjuje od 1. siječnja sljedeće godine. Ako predstavničko tijelo ne odredi vrijednost boda komunalne naknade (B) do kraja studenoga tekuće godine, za obračun komunalne naknade u sljedećoj kalendarskoj godini vrijednost boda se ne mijenja.</w:t>
            </w:r>
          </w:p>
          <w:p w14:paraId="4FB993F4" w14:textId="77777777" w:rsidR="00D851D0" w:rsidRPr="00005923" w:rsidRDefault="00D851D0" w:rsidP="00D851D0">
            <w:pPr>
              <w:rPr>
                <w:rFonts w:ascii="Times New Roman" w:hAnsi="Times New Roman" w:cs="Times New Roman"/>
                <w:lang w:val="sk-SK"/>
              </w:rPr>
            </w:pPr>
          </w:p>
          <w:p w14:paraId="1D6DE39D" w14:textId="6A7C9B0D" w:rsidR="00D851D0" w:rsidRPr="00005923" w:rsidRDefault="00D851D0" w:rsidP="00F673F5">
            <w:pPr>
              <w:numPr>
                <w:ilvl w:val="0"/>
                <w:numId w:val="1"/>
              </w:numPr>
              <w:spacing w:after="160" w:line="259" w:lineRule="auto"/>
              <w:rPr>
                <w:rFonts w:ascii="Times New Roman" w:hAnsi="Times New Roman" w:cs="Times New Roman"/>
                <w:b/>
                <w:bCs/>
                <w:lang w:val="sk-SK"/>
              </w:rPr>
            </w:pPr>
            <w:r w:rsidRPr="00005923">
              <w:rPr>
                <w:rFonts w:ascii="Times New Roman" w:hAnsi="Times New Roman" w:cs="Times New Roman"/>
                <w:b/>
                <w:bCs/>
                <w:lang w:val="sk-SK"/>
              </w:rPr>
              <w:t xml:space="preserve"> OCJENA STANJA I OSNOVNA PITANJA KOJA SE UREĐUJU  AKTOM</w:t>
            </w:r>
          </w:p>
          <w:p w14:paraId="56EDE37C" w14:textId="587B7B20" w:rsidR="00E8584E" w:rsidRPr="00E8584E" w:rsidRDefault="00E8584E" w:rsidP="00E8584E">
            <w:pPr>
              <w:jc w:val="both"/>
              <w:rPr>
                <w:rFonts w:ascii="Times New Roman" w:hAnsi="Times New Roman" w:cs="Times New Roman"/>
              </w:rPr>
            </w:pPr>
            <w:r>
              <w:rPr>
                <w:rFonts w:ascii="Times New Roman" w:hAnsi="Times New Roman" w:cs="Times New Roman"/>
              </w:rPr>
              <w:t xml:space="preserve">          </w:t>
            </w:r>
            <w:r w:rsidRPr="00E8584E">
              <w:rPr>
                <w:rFonts w:ascii="Times New Roman" w:hAnsi="Times New Roman" w:cs="Times New Roman"/>
              </w:rPr>
              <w:t>Ovom Odlukom o određivanju vrijednosti boda komunalne naknade (B) na području Grada Đurđevca  (u daljnjem tekstu: Odluka), određuje se vrijednost  boda (B) za obračun komunalne naknade na području Grada Đurđevca.</w:t>
            </w:r>
          </w:p>
          <w:p w14:paraId="7F3CEC8D" w14:textId="77777777" w:rsidR="00E8584E" w:rsidRPr="00E8584E" w:rsidRDefault="00E8584E" w:rsidP="00E8584E">
            <w:pPr>
              <w:rPr>
                <w:rFonts w:ascii="Times New Roman" w:hAnsi="Times New Roman" w:cs="Times New Roman"/>
              </w:rPr>
            </w:pPr>
          </w:p>
          <w:p w14:paraId="299AD2F4" w14:textId="2FD88355" w:rsidR="00E8584E" w:rsidRPr="00E8584E" w:rsidRDefault="00E8584E" w:rsidP="00E8584E">
            <w:pPr>
              <w:jc w:val="both"/>
              <w:rPr>
                <w:rFonts w:ascii="Times New Roman" w:hAnsi="Times New Roman" w:cs="Times New Roman"/>
              </w:rPr>
            </w:pPr>
            <w:r w:rsidRPr="00E8584E">
              <w:rPr>
                <w:rFonts w:ascii="Times New Roman" w:hAnsi="Times New Roman" w:cs="Times New Roman"/>
              </w:rPr>
              <w:t>Vrijednost boda komunalne naknade (B) iz članka 1. ove Odluke određuje se u iznosu od 1,60 EUR po četvornom metru (m2)  korisne površine stambenog prostora u prvoj zoni Grada Đurđevca.</w:t>
            </w:r>
          </w:p>
          <w:p w14:paraId="216656A5" w14:textId="77777777" w:rsidR="00E8584E" w:rsidRDefault="00E8584E" w:rsidP="00E8584E">
            <w:pPr>
              <w:jc w:val="both"/>
              <w:rPr>
                <w:rFonts w:ascii="Times New Roman" w:hAnsi="Times New Roman" w:cs="Times New Roman"/>
              </w:rPr>
            </w:pPr>
          </w:p>
          <w:p w14:paraId="339B9BE7" w14:textId="203319F0" w:rsidR="00E8584E" w:rsidRPr="00E8584E" w:rsidRDefault="00E8584E" w:rsidP="00E8584E">
            <w:pPr>
              <w:jc w:val="both"/>
              <w:rPr>
                <w:rFonts w:ascii="Times New Roman" w:hAnsi="Times New Roman" w:cs="Times New Roman"/>
              </w:rPr>
            </w:pPr>
            <w:r w:rsidRPr="00E8584E">
              <w:rPr>
                <w:rFonts w:ascii="Times New Roman" w:hAnsi="Times New Roman" w:cs="Times New Roman"/>
              </w:rPr>
              <w:t>Vrijednost boda jednaka je godišnjem iznosu komunalne naknade po četvornom metru (m2) korisne površine stambenog prostora u prvoj zoni Grada Đurđevca.</w:t>
            </w:r>
          </w:p>
          <w:p w14:paraId="73B8CEC6" w14:textId="77777777" w:rsidR="00E8584E" w:rsidRPr="00E8584E" w:rsidRDefault="00E8584E" w:rsidP="00E8584E">
            <w:pPr>
              <w:jc w:val="both"/>
              <w:rPr>
                <w:rFonts w:ascii="Times New Roman" w:hAnsi="Times New Roman" w:cs="Times New Roman"/>
              </w:rPr>
            </w:pPr>
          </w:p>
          <w:p w14:paraId="6C8756DE" w14:textId="316C345A" w:rsidR="00D851D0" w:rsidRPr="00E8584E" w:rsidRDefault="00E8584E" w:rsidP="00E8584E">
            <w:pPr>
              <w:jc w:val="both"/>
              <w:rPr>
                <w:rFonts w:ascii="Times New Roman" w:hAnsi="Times New Roman" w:cs="Times New Roman"/>
              </w:rPr>
            </w:pPr>
            <w:r w:rsidRPr="00E8584E">
              <w:rPr>
                <w:rFonts w:ascii="Times New Roman" w:hAnsi="Times New Roman" w:cs="Times New Roman"/>
              </w:rPr>
              <w:t>Danom stupanja na snagu ove Odluke presta</w:t>
            </w:r>
            <w:r>
              <w:rPr>
                <w:rFonts w:ascii="Times New Roman" w:hAnsi="Times New Roman" w:cs="Times New Roman"/>
              </w:rPr>
              <w:t>t će</w:t>
            </w:r>
            <w:r w:rsidRPr="00E8584E">
              <w:rPr>
                <w:rFonts w:ascii="Times New Roman" w:hAnsi="Times New Roman" w:cs="Times New Roman"/>
              </w:rPr>
              <w:t xml:space="preserve"> važiti Odluka o određivanju vrijednosti boda komunalne naknade (B) na području Grada Đurđevca („Službene novine Grada Đurđevca“, broj 9/18.).</w:t>
            </w:r>
          </w:p>
          <w:p w14:paraId="1F1C6448" w14:textId="77777777" w:rsidR="00D851D0" w:rsidRPr="00005923" w:rsidRDefault="00D851D0" w:rsidP="00D851D0">
            <w:pPr>
              <w:rPr>
                <w:rFonts w:ascii="Times New Roman" w:hAnsi="Times New Roman" w:cs="Times New Roman"/>
              </w:rPr>
            </w:pPr>
          </w:p>
          <w:p w14:paraId="72199681" w14:textId="77777777" w:rsidR="00D851D0" w:rsidRPr="00005923" w:rsidRDefault="00D851D0" w:rsidP="00D851D0">
            <w:pPr>
              <w:rPr>
                <w:rFonts w:ascii="Times New Roman" w:hAnsi="Times New Roman" w:cs="Times New Roman"/>
              </w:rPr>
            </w:pPr>
          </w:p>
          <w:p w14:paraId="23C22B56" w14:textId="77777777" w:rsidR="00151D2F" w:rsidRDefault="00151D2F" w:rsidP="00DD5D7C">
            <w:pPr>
              <w:numPr>
                <w:ilvl w:val="0"/>
                <w:numId w:val="1"/>
              </w:numPr>
              <w:spacing w:after="160" w:line="259" w:lineRule="auto"/>
              <w:rPr>
                <w:rFonts w:ascii="Times New Roman" w:hAnsi="Times New Roman" w:cs="Times New Roman"/>
                <w:b/>
                <w:bCs/>
              </w:rPr>
            </w:pPr>
            <w:r>
              <w:rPr>
                <w:rFonts w:ascii="Times New Roman" w:hAnsi="Times New Roman" w:cs="Times New Roman"/>
                <w:b/>
                <w:bCs/>
              </w:rPr>
              <w:t>CILJ PROVOĐENJA JAVNOG SAVJETOVANJA</w:t>
            </w:r>
          </w:p>
          <w:p w14:paraId="4548FEB8" w14:textId="5D03B54A" w:rsidR="00151D2F" w:rsidRDefault="00151D2F" w:rsidP="00151D2F">
            <w:pPr>
              <w:spacing w:after="160" w:line="259" w:lineRule="auto"/>
              <w:jc w:val="both"/>
              <w:rPr>
                <w:rFonts w:ascii="Times New Roman" w:hAnsi="Times New Roman" w:cs="Times New Roman"/>
              </w:rPr>
            </w:pPr>
            <w:r>
              <w:rPr>
                <w:rFonts w:ascii="Times New Roman" w:hAnsi="Times New Roman" w:cs="Times New Roman"/>
              </w:rPr>
              <w:t xml:space="preserve">        </w:t>
            </w:r>
            <w:r w:rsidRPr="00151D2F">
              <w:rPr>
                <w:rFonts w:ascii="Times New Roman" w:hAnsi="Times New Roman" w:cs="Times New Roman"/>
              </w:rPr>
              <w:t>Cilj provođenja savjetovanja sa javnošću je upoznavanje javnosti s predloženom Odlukom o vrijednosti boda komunalne naknade (B),  te dobivanja mišljenja, primjedbi i prijedloga.</w:t>
            </w:r>
          </w:p>
          <w:p w14:paraId="5240DE24" w14:textId="77777777" w:rsidR="00151D2F" w:rsidRPr="00151D2F" w:rsidRDefault="00151D2F" w:rsidP="00151D2F">
            <w:pPr>
              <w:spacing w:after="160" w:line="259" w:lineRule="auto"/>
              <w:jc w:val="both"/>
              <w:rPr>
                <w:rFonts w:ascii="Times New Roman" w:hAnsi="Times New Roman" w:cs="Times New Roman"/>
              </w:rPr>
            </w:pPr>
          </w:p>
          <w:p w14:paraId="5AAFC73A" w14:textId="04A0B165" w:rsidR="00D851D0" w:rsidRPr="00005923" w:rsidRDefault="00D851D0" w:rsidP="00DD5D7C">
            <w:pPr>
              <w:numPr>
                <w:ilvl w:val="0"/>
                <w:numId w:val="1"/>
              </w:numPr>
              <w:spacing w:after="160" w:line="259" w:lineRule="auto"/>
              <w:rPr>
                <w:rFonts w:ascii="Times New Roman" w:hAnsi="Times New Roman" w:cs="Times New Roman"/>
                <w:b/>
                <w:bCs/>
              </w:rPr>
            </w:pPr>
            <w:r w:rsidRPr="00005923">
              <w:rPr>
                <w:rFonts w:ascii="Times New Roman" w:hAnsi="Times New Roman" w:cs="Times New Roman"/>
                <w:b/>
                <w:bCs/>
              </w:rPr>
              <w:lastRenderedPageBreak/>
              <w:t xml:space="preserve">  SREDSTVA POTREBNA ZA PROVOĐENJE ODLUKE</w:t>
            </w:r>
          </w:p>
          <w:p w14:paraId="247AD95C" w14:textId="77777777" w:rsidR="00D851D0" w:rsidRPr="00005923" w:rsidRDefault="00D851D0" w:rsidP="00D851D0">
            <w:pPr>
              <w:rPr>
                <w:rFonts w:ascii="Times New Roman" w:hAnsi="Times New Roman" w:cs="Times New Roman"/>
                <w:b/>
                <w:bCs/>
              </w:rPr>
            </w:pPr>
          </w:p>
          <w:p w14:paraId="17F1575F" w14:textId="7E323905" w:rsidR="00D851D0" w:rsidRPr="00005923" w:rsidRDefault="00D851D0" w:rsidP="00D851D0">
            <w:pPr>
              <w:rPr>
                <w:rFonts w:ascii="Times New Roman" w:hAnsi="Times New Roman" w:cs="Times New Roman"/>
                <w:b/>
                <w:bCs/>
              </w:rPr>
            </w:pPr>
            <w:r w:rsidRPr="00005923">
              <w:rPr>
                <w:rFonts w:ascii="Times New Roman" w:hAnsi="Times New Roman" w:cs="Times New Roman"/>
                <w:b/>
                <w:bCs/>
              </w:rPr>
              <w:t xml:space="preserve">          </w:t>
            </w:r>
            <w:r w:rsidRPr="00005923">
              <w:rPr>
                <w:rFonts w:ascii="Times New Roman" w:hAnsi="Times New Roman" w:cs="Times New Roman"/>
                <w:lang w:val="sk-SK"/>
              </w:rPr>
              <w:t xml:space="preserve">Provedba Odluke neće iziskivati osiguranje zasebnih i dodatnih financijskih sredstava u Proračunu Grada </w:t>
            </w:r>
            <w:r w:rsidR="00DD5D7C">
              <w:rPr>
                <w:rFonts w:ascii="Times New Roman" w:hAnsi="Times New Roman" w:cs="Times New Roman"/>
                <w:lang w:val="sk-SK"/>
              </w:rPr>
              <w:t>Đurđevca</w:t>
            </w:r>
            <w:r w:rsidRPr="00005923">
              <w:rPr>
                <w:rFonts w:ascii="Times New Roman" w:hAnsi="Times New Roman" w:cs="Times New Roman"/>
                <w:lang w:val="sk-SK"/>
              </w:rPr>
              <w:t>.</w:t>
            </w:r>
          </w:p>
          <w:p w14:paraId="2C4D8024" w14:textId="18A9FECF" w:rsidR="00DE3343" w:rsidRPr="00F726C2" w:rsidRDefault="00DE3343" w:rsidP="00652125">
            <w:pPr>
              <w:jc w:val="both"/>
              <w:rPr>
                <w:rFonts w:ascii="Times New Roman" w:eastAsia="Times New Roman" w:hAnsi="Times New Roman" w:cs="Times New Roman"/>
                <w:iCs/>
                <w:sz w:val="24"/>
                <w:szCs w:val="24"/>
              </w:rPr>
            </w:pPr>
          </w:p>
        </w:tc>
      </w:tr>
    </w:tbl>
    <w:p w14:paraId="0453B314" w14:textId="77777777" w:rsidR="00DD5D7C" w:rsidRDefault="00DD5D7C" w:rsidP="00DD5D7C">
      <w:pPr>
        <w:spacing w:after="0" w:line="240" w:lineRule="auto"/>
        <w:ind w:left="-851" w:firstLine="851"/>
        <w:jc w:val="both"/>
        <w:rPr>
          <w:rFonts w:ascii="Times New Roman" w:hAnsi="Times New Roman" w:cs="Times New Roman"/>
          <w:sz w:val="24"/>
          <w:szCs w:val="24"/>
        </w:rPr>
      </w:pPr>
    </w:p>
    <w:p w14:paraId="6B5449BB" w14:textId="77777777" w:rsidR="00151D2F" w:rsidRDefault="00151D2F" w:rsidP="00DD5D7C">
      <w:pPr>
        <w:spacing w:after="0" w:line="240" w:lineRule="auto"/>
        <w:ind w:left="-851" w:firstLine="851"/>
        <w:jc w:val="both"/>
        <w:rPr>
          <w:rFonts w:ascii="Times New Roman" w:hAnsi="Times New Roman" w:cs="Times New Roman"/>
          <w:sz w:val="24"/>
          <w:szCs w:val="24"/>
        </w:rPr>
      </w:pPr>
    </w:p>
    <w:p w14:paraId="63D2BB34" w14:textId="72E58CB7" w:rsidR="00DD5D7C" w:rsidRPr="00DD5D7C" w:rsidRDefault="00DD5D7C" w:rsidP="00DD5D7C">
      <w:pPr>
        <w:spacing w:after="0" w:line="240" w:lineRule="auto"/>
        <w:ind w:left="-851" w:firstLine="851"/>
        <w:jc w:val="both"/>
        <w:rPr>
          <w:rFonts w:ascii="Times New Roman" w:hAnsi="Times New Roman" w:cs="Times New Roman"/>
          <w:sz w:val="24"/>
          <w:szCs w:val="24"/>
        </w:rPr>
      </w:pPr>
      <w:r w:rsidRPr="00DD5D7C">
        <w:rPr>
          <w:rFonts w:ascii="Times New Roman" w:hAnsi="Times New Roman" w:cs="Times New Roman"/>
          <w:sz w:val="24"/>
          <w:szCs w:val="24"/>
        </w:rPr>
        <w:t xml:space="preserve">Pozivamo predstavnike zainteresirane javnosti da najkasnije do </w:t>
      </w:r>
      <w:r w:rsidR="00E8584E">
        <w:rPr>
          <w:rFonts w:ascii="Times New Roman" w:hAnsi="Times New Roman" w:cs="Times New Roman"/>
          <w:sz w:val="24"/>
          <w:szCs w:val="24"/>
        </w:rPr>
        <w:t>03</w:t>
      </w:r>
      <w:r w:rsidRPr="00DD5D7C">
        <w:rPr>
          <w:rFonts w:ascii="Times New Roman" w:hAnsi="Times New Roman" w:cs="Times New Roman"/>
          <w:sz w:val="24"/>
          <w:szCs w:val="24"/>
        </w:rPr>
        <w:t>.</w:t>
      </w:r>
      <w:r>
        <w:rPr>
          <w:rFonts w:ascii="Times New Roman" w:hAnsi="Times New Roman" w:cs="Times New Roman"/>
          <w:sz w:val="24"/>
          <w:szCs w:val="24"/>
        </w:rPr>
        <w:t>0</w:t>
      </w:r>
      <w:r w:rsidR="00E8584E">
        <w:rPr>
          <w:rFonts w:ascii="Times New Roman" w:hAnsi="Times New Roman" w:cs="Times New Roman"/>
          <w:sz w:val="24"/>
          <w:szCs w:val="24"/>
        </w:rPr>
        <w:t>8</w:t>
      </w:r>
      <w:r w:rsidRPr="00DD5D7C">
        <w:rPr>
          <w:rFonts w:ascii="Times New Roman" w:hAnsi="Times New Roman" w:cs="Times New Roman"/>
          <w:sz w:val="24"/>
          <w:szCs w:val="24"/>
        </w:rPr>
        <w:t>.202</w:t>
      </w:r>
      <w:r>
        <w:rPr>
          <w:rFonts w:ascii="Times New Roman" w:hAnsi="Times New Roman" w:cs="Times New Roman"/>
          <w:sz w:val="24"/>
          <w:szCs w:val="24"/>
        </w:rPr>
        <w:t>5</w:t>
      </w:r>
      <w:r w:rsidRPr="00DD5D7C">
        <w:rPr>
          <w:rFonts w:ascii="Times New Roman" w:hAnsi="Times New Roman" w:cs="Times New Roman"/>
          <w:sz w:val="24"/>
          <w:szCs w:val="24"/>
        </w:rPr>
        <w:t xml:space="preserve">. godine dostave svoje komentare na nacrt </w:t>
      </w:r>
      <w:r>
        <w:rPr>
          <w:rFonts w:ascii="Times New Roman" w:hAnsi="Times New Roman" w:cs="Times New Roman"/>
          <w:sz w:val="24"/>
          <w:szCs w:val="24"/>
        </w:rPr>
        <w:t>Odluke</w:t>
      </w:r>
      <w:r w:rsidRPr="00DD5D7C">
        <w:rPr>
          <w:rFonts w:ascii="Times New Roman" w:hAnsi="Times New Roman" w:cs="Times New Roman"/>
          <w:sz w:val="24"/>
          <w:szCs w:val="24"/>
        </w:rPr>
        <w:t xml:space="preserve"> putem OBRASCA za savjetovanja na e-mail: </w:t>
      </w:r>
      <w:hyperlink r:id="rId8" w:history="1">
        <w:r w:rsidRPr="00DD5D7C">
          <w:rPr>
            <w:rStyle w:val="Hiperveza"/>
            <w:rFonts w:ascii="Times New Roman" w:hAnsi="Times New Roman" w:cs="Times New Roman"/>
            <w:sz w:val="24"/>
            <w:szCs w:val="24"/>
          </w:rPr>
          <w:t>grad@djurdjevac.hr</w:t>
        </w:r>
      </w:hyperlink>
      <w:r>
        <w:rPr>
          <w:rFonts w:ascii="Times New Roman" w:hAnsi="Times New Roman" w:cs="Times New Roman"/>
          <w:sz w:val="24"/>
          <w:szCs w:val="24"/>
        </w:rPr>
        <w:t xml:space="preserve"> </w:t>
      </w:r>
      <w:r w:rsidRPr="00DD5D7C">
        <w:rPr>
          <w:rFonts w:ascii="Times New Roman" w:hAnsi="Times New Roman" w:cs="Times New Roman"/>
          <w:sz w:val="24"/>
          <w:szCs w:val="24"/>
        </w:rPr>
        <w:t xml:space="preserve">.  </w:t>
      </w:r>
    </w:p>
    <w:p w14:paraId="5552B726" w14:textId="77777777" w:rsidR="00DD5D7C" w:rsidRDefault="00DD5D7C" w:rsidP="00DD5D7C">
      <w:pPr>
        <w:spacing w:after="0" w:line="240" w:lineRule="auto"/>
        <w:ind w:left="-851" w:firstLine="851"/>
        <w:jc w:val="both"/>
        <w:rPr>
          <w:rFonts w:ascii="Times New Roman" w:hAnsi="Times New Roman" w:cs="Times New Roman"/>
          <w:sz w:val="24"/>
          <w:szCs w:val="24"/>
        </w:rPr>
      </w:pPr>
    </w:p>
    <w:p w14:paraId="26649AED" w14:textId="74E376D5" w:rsidR="00DD5D7C" w:rsidRPr="00DD5D7C" w:rsidRDefault="00DD5D7C" w:rsidP="00DD5D7C">
      <w:pPr>
        <w:spacing w:after="0" w:line="240" w:lineRule="auto"/>
        <w:ind w:left="-851" w:firstLine="851"/>
        <w:jc w:val="both"/>
        <w:rPr>
          <w:rFonts w:ascii="Times New Roman" w:hAnsi="Times New Roman" w:cs="Times New Roman"/>
          <w:sz w:val="24"/>
          <w:szCs w:val="24"/>
        </w:rPr>
      </w:pPr>
      <w:r w:rsidRPr="00DD5D7C">
        <w:rPr>
          <w:rFonts w:ascii="Times New Roman" w:hAnsi="Times New Roman" w:cs="Times New Roman"/>
          <w:sz w:val="24"/>
          <w:szCs w:val="24"/>
        </w:rPr>
        <w:t xml:space="preserve">Po završetku savjetovanja, svi pristigli prijedlozi bit će javno dostupni na internetskoj stranici Grada Đurđevca te priloženi uz prijedlog akta o kojem će raspravljati Gradsko vijeće Grada Đurđevca.  </w:t>
      </w:r>
    </w:p>
    <w:p w14:paraId="4A2BF2A1" w14:textId="77777777" w:rsidR="00DD5D7C" w:rsidRDefault="00DD5D7C" w:rsidP="00DD5D7C">
      <w:pPr>
        <w:spacing w:after="0" w:line="240" w:lineRule="auto"/>
        <w:ind w:left="-851" w:firstLine="851"/>
        <w:jc w:val="both"/>
        <w:rPr>
          <w:rFonts w:ascii="Times New Roman" w:hAnsi="Times New Roman" w:cs="Times New Roman"/>
          <w:sz w:val="24"/>
          <w:szCs w:val="24"/>
        </w:rPr>
      </w:pPr>
    </w:p>
    <w:p w14:paraId="31E32FC6" w14:textId="77777777" w:rsidR="00DD5D7C" w:rsidRDefault="00DD5D7C" w:rsidP="00DD5D7C">
      <w:pPr>
        <w:spacing w:after="0" w:line="240" w:lineRule="auto"/>
        <w:ind w:left="-851" w:firstLine="851"/>
        <w:jc w:val="both"/>
        <w:rPr>
          <w:rFonts w:ascii="Times New Roman" w:hAnsi="Times New Roman" w:cs="Times New Roman"/>
          <w:sz w:val="24"/>
          <w:szCs w:val="24"/>
        </w:rPr>
      </w:pPr>
      <w:r w:rsidRPr="00DD5D7C">
        <w:rPr>
          <w:rFonts w:ascii="Times New Roman" w:hAnsi="Times New Roman" w:cs="Times New Roman"/>
          <w:sz w:val="24"/>
          <w:szCs w:val="24"/>
        </w:rPr>
        <w:t xml:space="preserve">Ako ne želite da Vaš prijedlog bude javno objavljen, molimo Vas da to jasno istaknete pri dostavi obrasca. </w:t>
      </w:r>
    </w:p>
    <w:p w14:paraId="73DCE3C0" w14:textId="3D9064B5" w:rsidR="008934B2" w:rsidRPr="00F726C2" w:rsidRDefault="008934B2" w:rsidP="007364A6">
      <w:pPr>
        <w:spacing w:after="0" w:line="240" w:lineRule="auto"/>
        <w:ind w:left="-851" w:firstLine="851"/>
        <w:jc w:val="both"/>
        <w:rPr>
          <w:rFonts w:ascii="Times New Roman" w:eastAsia="Times New Roman" w:hAnsi="Times New Roman" w:cs="Times New Roman"/>
          <w:sz w:val="24"/>
          <w:szCs w:val="24"/>
        </w:rPr>
      </w:pPr>
      <w:r w:rsidRPr="00F726C2">
        <w:rPr>
          <w:rFonts w:ascii="Times New Roman" w:hAnsi="Times New Roman" w:cs="Times New Roman"/>
          <w:sz w:val="24"/>
          <w:szCs w:val="24"/>
        </w:rPr>
        <w:t xml:space="preserve">Zahvaljujemo na doprinosu u izradi što kvalitetnijeg Nacrta </w:t>
      </w:r>
      <w:r w:rsidR="00FA26AD" w:rsidRPr="00F726C2">
        <w:rPr>
          <w:rFonts w:ascii="Times New Roman" w:hAnsi="Times New Roman" w:cs="Times New Roman"/>
          <w:sz w:val="24"/>
          <w:szCs w:val="24"/>
        </w:rPr>
        <w:t xml:space="preserve">prijedloga </w:t>
      </w:r>
      <w:r w:rsidR="00F726C2">
        <w:rPr>
          <w:rFonts w:ascii="Times New Roman" w:hAnsi="Times New Roman" w:cs="Times New Roman"/>
          <w:sz w:val="24"/>
          <w:szCs w:val="24"/>
        </w:rPr>
        <w:t>Odluke</w:t>
      </w:r>
      <w:r w:rsidRPr="00F726C2">
        <w:rPr>
          <w:rFonts w:ascii="Times New Roman" w:hAnsi="Times New Roman" w:cs="Times New Roman"/>
          <w:sz w:val="24"/>
          <w:szCs w:val="24"/>
        </w:rPr>
        <w:t>.</w:t>
      </w:r>
    </w:p>
    <w:sectPr w:rsidR="008934B2" w:rsidRPr="00F726C2" w:rsidSect="00B5171A">
      <w:footerReference w:type="default" r:id="rId9"/>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BE5CB" w14:textId="77777777" w:rsidR="00D420AC" w:rsidRDefault="00D420AC">
      <w:pPr>
        <w:spacing w:after="0" w:line="240" w:lineRule="auto"/>
      </w:pPr>
      <w:r>
        <w:separator/>
      </w:r>
    </w:p>
  </w:endnote>
  <w:endnote w:type="continuationSeparator" w:id="0">
    <w:p w14:paraId="099595E1" w14:textId="77777777" w:rsidR="00D420AC" w:rsidRDefault="00D4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6FF0" w14:textId="77777777" w:rsidR="00BE251D" w:rsidRDefault="00BE251D">
    <w:pPr>
      <w:pStyle w:val="Podnoje"/>
      <w:jc w:val="right"/>
    </w:pPr>
  </w:p>
  <w:p w14:paraId="4125223A" w14:textId="77777777" w:rsidR="00BE251D" w:rsidRDefault="00BE251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D05D5" w14:textId="77777777" w:rsidR="00D420AC" w:rsidRDefault="00D420AC">
      <w:pPr>
        <w:spacing w:after="0" w:line="240" w:lineRule="auto"/>
      </w:pPr>
      <w:r>
        <w:separator/>
      </w:r>
    </w:p>
  </w:footnote>
  <w:footnote w:type="continuationSeparator" w:id="0">
    <w:p w14:paraId="24B58B8E" w14:textId="77777777" w:rsidR="00D420AC" w:rsidRDefault="00D42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B2241"/>
    <w:multiLevelType w:val="hybridMultilevel"/>
    <w:tmpl w:val="C1C8896A"/>
    <w:lvl w:ilvl="0" w:tplc="B5029C96">
      <w:start w:val="4"/>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A881AB9"/>
    <w:multiLevelType w:val="hybridMultilevel"/>
    <w:tmpl w:val="B1D609CC"/>
    <w:lvl w:ilvl="0" w:tplc="6DA48B34">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7C201C88"/>
    <w:multiLevelType w:val="hybridMultilevel"/>
    <w:tmpl w:val="066E271C"/>
    <w:lvl w:ilvl="0" w:tplc="AA76DD78">
      <w:start w:val="3"/>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2609791">
    <w:abstractNumId w:val="1"/>
  </w:num>
  <w:num w:numId="2" w16cid:durableId="1431304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74228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1774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42"/>
    <w:rsid w:val="00006433"/>
    <w:rsid w:val="00014B93"/>
    <w:rsid w:val="00015681"/>
    <w:rsid w:val="00015D96"/>
    <w:rsid w:val="00016DE7"/>
    <w:rsid w:val="0002349A"/>
    <w:rsid w:val="00023780"/>
    <w:rsid w:val="00046737"/>
    <w:rsid w:val="000505F7"/>
    <w:rsid w:val="00054ADA"/>
    <w:rsid w:val="00062798"/>
    <w:rsid w:val="00071A13"/>
    <w:rsid w:val="00074286"/>
    <w:rsid w:val="000810DB"/>
    <w:rsid w:val="000A0C21"/>
    <w:rsid w:val="000A2936"/>
    <w:rsid w:val="000A2A97"/>
    <w:rsid w:val="000A2C03"/>
    <w:rsid w:val="000A3FDA"/>
    <w:rsid w:val="000A4E7D"/>
    <w:rsid w:val="000A5A03"/>
    <w:rsid w:val="000B1952"/>
    <w:rsid w:val="000B564E"/>
    <w:rsid w:val="000B5667"/>
    <w:rsid w:val="000D2D38"/>
    <w:rsid w:val="000E0228"/>
    <w:rsid w:val="000E0366"/>
    <w:rsid w:val="000E1E4E"/>
    <w:rsid w:val="000E1F26"/>
    <w:rsid w:val="000E4230"/>
    <w:rsid w:val="000F2A36"/>
    <w:rsid w:val="000F7187"/>
    <w:rsid w:val="00121858"/>
    <w:rsid w:val="00121E97"/>
    <w:rsid w:val="00135460"/>
    <w:rsid w:val="0013592B"/>
    <w:rsid w:val="00142DCA"/>
    <w:rsid w:val="00143ED5"/>
    <w:rsid w:val="00151D2F"/>
    <w:rsid w:val="00157DAB"/>
    <w:rsid w:val="00166ECF"/>
    <w:rsid w:val="00177C76"/>
    <w:rsid w:val="00181467"/>
    <w:rsid w:val="00185CBE"/>
    <w:rsid w:val="00186913"/>
    <w:rsid w:val="001902CD"/>
    <w:rsid w:val="0019085E"/>
    <w:rsid w:val="00195493"/>
    <w:rsid w:val="001A3B35"/>
    <w:rsid w:val="001A5A8D"/>
    <w:rsid w:val="001B04E6"/>
    <w:rsid w:val="001B0E4A"/>
    <w:rsid w:val="001B40DA"/>
    <w:rsid w:val="001B4233"/>
    <w:rsid w:val="001C0F66"/>
    <w:rsid w:val="001C2B0E"/>
    <w:rsid w:val="001C6D11"/>
    <w:rsid w:val="001C7A11"/>
    <w:rsid w:val="001D141B"/>
    <w:rsid w:val="001D45E5"/>
    <w:rsid w:val="001D5009"/>
    <w:rsid w:val="001D6012"/>
    <w:rsid w:val="001D67BE"/>
    <w:rsid w:val="001D7555"/>
    <w:rsid w:val="001E71DD"/>
    <w:rsid w:val="001F04F6"/>
    <w:rsid w:val="00200BA0"/>
    <w:rsid w:val="0020684A"/>
    <w:rsid w:val="0020687C"/>
    <w:rsid w:val="0021115B"/>
    <w:rsid w:val="00214DBE"/>
    <w:rsid w:val="00223141"/>
    <w:rsid w:val="002262D7"/>
    <w:rsid w:val="00240F89"/>
    <w:rsid w:val="00244AD7"/>
    <w:rsid w:val="00246B62"/>
    <w:rsid w:val="00246D26"/>
    <w:rsid w:val="0026177F"/>
    <w:rsid w:val="00265810"/>
    <w:rsid w:val="00265F4C"/>
    <w:rsid w:val="00270E03"/>
    <w:rsid w:val="002777BE"/>
    <w:rsid w:val="00283F7C"/>
    <w:rsid w:val="00284797"/>
    <w:rsid w:val="002870CB"/>
    <w:rsid w:val="00290406"/>
    <w:rsid w:val="00292F89"/>
    <w:rsid w:val="0029513E"/>
    <w:rsid w:val="002B69E0"/>
    <w:rsid w:val="002B7015"/>
    <w:rsid w:val="002C352E"/>
    <w:rsid w:val="002C71ED"/>
    <w:rsid w:val="002D2F8C"/>
    <w:rsid w:val="002D3D43"/>
    <w:rsid w:val="002D42D2"/>
    <w:rsid w:val="002D76DB"/>
    <w:rsid w:val="002E0A4B"/>
    <w:rsid w:val="002E0C85"/>
    <w:rsid w:val="002E0D0D"/>
    <w:rsid w:val="002E1151"/>
    <w:rsid w:val="002E29F9"/>
    <w:rsid w:val="002E43DC"/>
    <w:rsid w:val="002E4419"/>
    <w:rsid w:val="002E57E7"/>
    <w:rsid w:val="002F0594"/>
    <w:rsid w:val="002F7844"/>
    <w:rsid w:val="002F786A"/>
    <w:rsid w:val="003015AA"/>
    <w:rsid w:val="00302F68"/>
    <w:rsid w:val="00305A8F"/>
    <w:rsid w:val="003116DA"/>
    <w:rsid w:val="003124FE"/>
    <w:rsid w:val="003126A8"/>
    <w:rsid w:val="00321478"/>
    <w:rsid w:val="00322AA0"/>
    <w:rsid w:val="0033483F"/>
    <w:rsid w:val="00344FA7"/>
    <w:rsid w:val="003463AA"/>
    <w:rsid w:val="00351209"/>
    <w:rsid w:val="003515FF"/>
    <w:rsid w:val="00363C5D"/>
    <w:rsid w:val="00364A7E"/>
    <w:rsid w:val="00366837"/>
    <w:rsid w:val="00373575"/>
    <w:rsid w:val="00374FF2"/>
    <w:rsid w:val="00375BFC"/>
    <w:rsid w:val="003821EE"/>
    <w:rsid w:val="00385400"/>
    <w:rsid w:val="00391083"/>
    <w:rsid w:val="00394039"/>
    <w:rsid w:val="003A4000"/>
    <w:rsid w:val="003A4597"/>
    <w:rsid w:val="003A4D39"/>
    <w:rsid w:val="003B3C4D"/>
    <w:rsid w:val="003B3EB9"/>
    <w:rsid w:val="003B60ED"/>
    <w:rsid w:val="003C1238"/>
    <w:rsid w:val="003C1AFD"/>
    <w:rsid w:val="003C2125"/>
    <w:rsid w:val="003C5129"/>
    <w:rsid w:val="003D2CD9"/>
    <w:rsid w:val="003D33F8"/>
    <w:rsid w:val="003D357A"/>
    <w:rsid w:val="003D6E3A"/>
    <w:rsid w:val="003E4134"/>
    <w:rsid w:val="003F0035"/>
    <w:rsid w:val="003F1B04"/>
    <w:rsid w:val="003F2008"/>
    <w:rsid w:val="003F383F"/>
    <w:rsid w:val="003F567E"/>
    <w:rsid w:val="00411F5C"/>
    <w:rsid w:val="0041410E"/>
    <w:rsid w:val="004162C3"/>
    <w:rsid w:val="00421A47"/>
    <w:rsid w:val="004413CE"/>
    <w:rsid w:val="00442B0F"/>
    <w:rsid w:val="004472E5"/>
    <w:rsid w:val="004503CB"/>
    <w:rsid w:val="0046243D"/>
    <w:rsid w:val="00465D49"/>
    <w:rsid w:val="00466D7D"/>
    <w:rsid w:val="00470D9F"/>
    <w:rsid w:val="00477449"/>
    <w:rsid w:val="00477F49"/>
    <w:rsid w:val="00484751"/>
    <w:rsid w:val="00492EC3"/>
    <w:rsid w:val="004946A3"/>
    <w:rsid w:val="00495E22"/>
    <w:rsid w:val="004A0F9F"/>
    <w:rsid w:val="004A0FF6"/>
    <w:rsid w:val="004A2109"/>
    <w:rsid w:val="004A23B1"/>
    <w:rsid w:val="004A2AE9"/>
    <w:rsid w:val="004A310F"/>
    <w:rsid w:val="004A7010"/>
    <w:rsid w:val="004B1298"/>
    <w:rsid w:val="004C56AE"/>
    <w:rsid w:val="004C7A3F"/>
    <w:rsid w:val="004C7A68"/>
    <w:rsid w:val="004D477D"/>
    <w:rsid w:val="004D760D"/>
    <w:rsid w:val="004E362F"/>
    <w:rsid w:val="004E62D5"/>
    <w:rsid w:val="004F03B0"/>
    <w:rsid w:val="004F5B14"/>
    <w:rsid w:val="004F7929"/>
    <w:rsid w:val="00503E45"/>
    <w:rsid w:val="00504E56"/>
    <w:rsid w:val="005072A3"/>
    <w:rsid w:val="005109E3"/>
    <w:rsid w:val="00511A5F"/>
    <w:rsid w:val="00515EC6"/>
    <w:rsid w:val="00522509"/>
    <w:rsid w:val="00522CD5"/>
    <w:rsid w:val="005230E1"/>
    <w:rsid w:val="00524427"/>
    <w:rsid w:val="005256AF"/>
    <w:rsid w:val="005346AE"/>
    <w:rsid w:val="00535255"/>
    <w:rsid w:val="00535458"/>
    <w:rsid w:val="00536BD0"/>
    <w:rsid w:val="0054172B"/>
    <w:rsid w:val="00545463"/>
    <w:rsid w:val="0055009E"/>
    <w:rsid w:val="005525C6"/>
    <w:rsid w:val="005559D3"/>
    <w:rsid w:val="00556477"/>
    <w:rsid w:val="00566664"/>
    <w:rsid w:val="0056770E"/>
    <w:rsid w:val="00573A23"/>
    <w:rsid w:val="0057535D"/>
    <w:rsid w:val="00577463"/>
    <w:rsid w:val="00583B5C"/>
    <w:rsid w:val="005927EB"/>
    <w:rsid w:val="0059533F"/>
    <w:rsid w:val="005A005D"/>
    <w:rsid w:val="005A2427"/>
    <w:rsid w:val="005B283C"/>
    <w:rsid w:val="005C1A90"/>
    <w:rsid w:val="005D1E5B"/>
    <w:rsid w:val="005D62A4"/>
    <w:rsid w:val="005E19A4"/>
    <w:rsid w:val="005E1E8F"/>
    <w:rsid w:val="005E4FBA"/>
    <w:rsid w:val="005E7769"/>
    <w:rsid w:val="00607631"/>
    <w:rsid w:val="00610FBF"/>
    <w:rsid w:val="006111E9"/>
    <w:rsid w:val="00611E85"/>
    <w:rsid w:val="006134C6"/>
    <w:rsid w:val="00621050"/>
    <w:rsid w:val="00626CE5"/>
    <w:rsid w:val="00640A20"/>
    <w:rsid w:val="00640B92"/>
    <w:rsid w:val="00644F92"/>
    <w:rsid w:val="00652125"/>
    <w:rsid w:val="00653958"/>
    <w:rsid w:val="00653A6D"/>
    <w:rsid w:val="00653DFD"/>
    <w:rsid w:val="0066495A"/>
    <w:rsid w:val="00664FC0"/>
    <w:rsid w:val="0067140A"/>
    <w:rsid w:val="006749C3"/>
    <w:rsid w:val="00680AB8"/>
    <w:rsid w:val="00681A62"/>
    <w:rsid w:val="00682FE9"/>
    <w:rsid w:val="006908C8"/>
    <w:rsid w:val="00694DCF"/>
    <w:rsid w:val="006A02F3"/>
    <w:rsid w:val="006A1313"/>
    <w:rsid w:val="006A553A"/>
    <w:rsid w:val="006A6835"/>
    <w:rsid w:val="006B4F20"/>
    <w:rsid w:val="006C2870"/>
    <w:rsid w:val="006C5045"/>
    <w:rsid w:val="006C5AAB"/>
    <w:rsid w:val="006C6DE1"/>
    <w:rsid w:val="006D1BC1"/>
    <w:rsid w:val="006D3ACA"/>
    <w:rsid w:val="006D4794"/>
    <w:rsid w:val="006E11CD"/>
    <w:rsid w:val="006E3F4A"/>
    <w:rsid w:val="006E79AF"/>
    <w:rsid w:val="006E7C7B"/>
    <w:rsid w:val="006F0828"/>
    <w:rsid w:val="006F3B0E"/>
    <w:rsid w:val="006F4503"/>
    <w:rsid w:val="006F57A0"/>
    <w:rsid w:val="00701945"/>
    <w:rsid w:val="00703471"/>
    <w:rsid w:val="00704941"/>
    <w:rsid w:val="00704EF7"/>
    <w:rsid w:val="007063CE"/>
    <w:rsid w:val="00706730"/>
    <w:rsid w:val="00711F86"/>
    <w:rsid w:val="007152D4"/>
    <w:rsid w:val="00720310"/>
    <w:rsid w:val="00720E6A"/>
    <w:rsid w:val="00731F43"/>
    <w:rsid w:val="00732ADB"/>
    <w:rsid w:val="007364A6"/>
    <w:rsid w:val="0073743E"/>
    <w:rsid w:val="0074314C"/>
    <w:rsid w:val="0074533F"/>
    <w:rsid w:val="00745AE7"/>
    <w:rsid w:val="00752232"/>
    <w:rsid w:val="0076046A"/>
    <w:rsid w:val="007639FA"/>
    <w:rsid w:val="007643D3"/>
    <w:rsid w:val="00772196"/>
    <w:rsid w:val="00781B15"/>
    <w:rsid w:val="00794740"/>
    <w:rsid w:val="00794DA1"/>
    <w:rsid w:val="0079676D"/>
    <w:rsid w:val="007A3E78"/>
    <w:rsid w:val="007A4A5B"/>
    <w:rsid w:val="007B2DD4"/>
    <w:rsid w:val="007B52C1"/>
    <w:rsid w:val="007B539C"/>
    <w:rsid w:val="007B7BE2"/>
    <w:rsid w:val="007C2D59"/>
    <w:rsid w:val="007C3E7B"/>
    <w:rsid w:val="007C525A"/>
    <w:rsid w:val="007D38AD"/>
    <w:rsid w:val="007D5214"/>
    <w:rsid w:val="007F08BB"/>
    <w:rsid w:val="0080147F"/>
    <w:rsid w:val="008113D6"/>
    <w:rsid w:val="00816AA8"/>
    <w:rsid w:val="00821DF9"/>
    <w:rsid w:val="00825C7C"/>
    <w:rsid w:val="00826B14"/>
    <w:rsid w:val="008306D9"/>
    <w:rsid w:val="00835DAE"/>
    <w:rsid w:val="0084239B"/>
    <w:rsid w:val="00853DD5"/>
    <w:rsid w:val="00855BFA"/>
    <w:rsid w:val="00857D26"/>
    <w:rsid w:val="00860719"/>
    <w:rsid w:val="00863CA7"/>
    <w:rsid w:val="00863CDB"/>
    <w:rsid w:val="00873C81"/>
    <w:rsid w:val="00877CC8"/>
    <w:rsid w:val="00880A0F"/>
    <w:rsid w:val="00882325"/>
    <w:rsid w:val="008874A2"/>
    <w:rsid w:val="008934B2"/>
    <w:rsid w:val="00897406"/>
    <w:rsid w:val="008A16F3"/>
    <w:rsid w:val="008A466A"/>
    <w:rsid w:val="008A7BB2"/>
    <w:rsid w:val="008A7DC4"/>
    <w:rsid w:val="008B4F88"/>
    <w:rsid w:val="008C10B6"/>
    <w:rsid w:val="008C177F"/>
    <w:rsid w:val="008C55C3"/>
    <w:rsid w:val="008D21E1"/>
    <w:rsid w:val="008D547F"/>
    <w:rsid w:val="008D55B1"/>
    <w:rsid w:val="008D6293"/>
    <w:rsid w:val="008E2EB9"/>
    <w:rsid w:val="008E3345"/>
    <w:rsid w:val="008E7024"/>
    <w:rsid w:val="008F24A8"/>
    <w:rsid w:val="008F55DF"/>
    <w:rsid w:val="00900F31"/>
    <w:rsid w:val="00901554"/>
    <w:rsid w:val="009020AB"/>
    <w:rsid w:val="0090794E"/>
    <w:rsid w:val="00917B3B"/>
    <w:rsid w:val="009200B6"/>
    <w:rsid w:val="00922D37"/>
    <w:rsid w:val="009240AE"/>
    <w:rsid w:val="00924E59"/>
    <w:rsid w:val="0093245F"/>
    <w:rsid w:val="009347C9"/>
    <w:rsid w:val="009349B3"/>
    <w:rsid w:val="00940E7D"/>
    <w:rsid w:val="00941904"/>
    <w:rsid w:val="009433FE"/>
    <w:rsid w:val="009448E6"/>
    <w:rsid w:val="009453DF"/>
    <w:rsid w:val="00946437"/>
    <w:rsid w:val="00950C12"/>
    <w:rsid w:val="0095651E"/>
    <w:rsid w:val="00960BB7"/>
    <w:rsid w:val="00966F03"/>
    <w:rsid w:val="00974B0C"/>
    <w:rsid w:val="00976404"/>
    <w:rsid w:val="009769B4"/>
    <w:rsid w:val="009827B6"/>
    <w:rsid w:val="009958AA"/>
    <w:rsid w:val="00996146"/>
    <w:rsid w:val="0099617A"/>
    <w:rsid w:val="009A1CBC"/>
    <w:rsid w:val="009A300C"/>
    <w:rsid w:val="009B20C2"/>
    <w:rsid w:val="009B2961"/>
    <w:rsid w:val="009C4A0E"/>
    <w:rsid w:val="009C5D19"/>
    <w:rsid w:val="009C7B49"/>
    <w:rsid w:val="009C7D73"/>
    <w:rsid w:val="009D249A"/>
    <w:rsid w:val="009D43BC"/>
    <w:rsid w:val="009E0585"/>
    <w:rsid w:val="009F12D9"/>
    <w:rsid w:val="009F488C"/>
    <w:rsid w:val="00A025E0"/>
    <w:rsid w:val="00A035A6"/>
    <w:rsid w:val="00A0711C"/>
    <w:rsid w:val="00A07E7C"/>
    <w:rsid w:val="00A1007A"/>
    <w:rsid w:val="00A16E24"/>
    <w:rsid w:val="00A20844"/>
    <w:rsid w:val="00A2282A"/>
    <w:rsid w:val="00A32D2E"/>
    <w:rsid w:val="00A33BE1"/>
    <w:rsid w:val="00A34948"/>
    <w:rsid w:val="00A34DB1"/>
    <w:rsid w:val="00A528E3"/>
    <w:rsid w:val="00A562DD"/>
    <w:rsid w:val="00A603A4"/>
    <w:rsid w:val="00A6040C"/>
    <w:rsid w:val="00A6345E"/>
    <w:rsid w:val="00A6563F"/>
    <w:rsid w:val="00A74159"/>
    <w:rsid w:val="00A75FE6"/>
    <w:rsid w:val="00A77C84"/>
    <w:rsid w:val="00A81778"/>
    <w:rsid w:val="00A86964"/>
    <w:rsid w:val="00A93010"/>
    <w:rsid w:val="00A976E3"/>
    <w:rsid w:val="00A97CC1"/>
    <w:rsid w:val="00AA339F"/>
    <w:rsid w:val="00AA34C6"/>
    <w:rsid w:val="00AA356D"/>
    <w:rsid w:val="00AD7F0B"/>
    <w:rsid w:val="00AE0CA6"/>
    <w:rsid w:val="00AE1A0D"/>
    <w:rsid w:val="00AE2CD0"/>
    <w:rsid w:val="00AF1C7D"/>
    <w:rsid w:val="00AF4D97"/>
    <w:rsid w:val="00AF4FE6"/>
    <w:rsid w:val="00AF5B0E"/>
    <w:rsid w:val="00B039F5"/>
    <w:rsid w:val="00B07B29"/>
    <w:rsid w:val="00B1165F"/>
    <w:rsid w:val="00B23D1D"/>
    <w:rsid w:val="00B240BA"/>
    <w:rsid w:val="00B27589"/>
    <w:rsid w:val="00B312BD"/>
    <w:rsid w:val="00B33279"/>
    <w:rsid w:val="00B34D52"/>
    <w:rsid w:val="00B371EE"/>
    <w:rsid w:val="00B514CF"/>
    <w:rsid w:val="00B5171A"/>
    <w:rsid w:val="00B57A2E"/>
    <w:rsid w:val="00B67E39"/>
    <w:rsid w:val="00B71B04"/>
    <w:rsid w:val="00B7730E"/>
    <w:rsid w:val="00B8443E"/>
    <w:rsid w:val="00B866F3"/>
    <w:rsid w:val="00B910B2"/>
    <w:rsid w:val="00B96325"/>
    <w:rsid w:val="00BA31B6"/>
    <w:rsid w:val="00BA5E1F"/>
    <w:rsid w:val="00BA67D6"/>
    <w:rsid w:val="00BB0B94"/>
    <w:rsid w:val="00BB1F37"/>
    <w:rsid w:val="00BB3C32"/>
    <w:rsid w:val="00BC0B92"/>
    <w:rsid w:val="00BC160B"/>
    <w:rsid w:val="00BC33B3"/>
    <w:rsid w:val="00BC572F"/>
    <w:rsid w:val="00BD4C99"/>
    <w:rsid w:val="00BE251D"/>
    <w:rsid w:val="00BE29A0"/>
    <w:rsid w:val="00BE306C"/>
    <w:rsid w:val="00BE3409"/>
    <w:rsid w:val="00BE5DD4"/>
    <w:rsid w:val="00BE7A10"/>
    <w:rsid w:val="00BF5612"/>
    <w:rsid w:val="00C00564"/>
    <w:rsid w:val="00C01351"/>
    <w:rsid w:val="00C0622A"/>
    <w:rsid w:val="00C14156"/>
    <w:rsid w:val="00C24582"/>
    <w:rsid w:val="00C25E81"/>
    <w:rsid w:val="00C32356"/>
    <w:rsid w:val="00C33D52"/>
    <w:rsid w:val="00C37FD3"/>
    <w:rsid w:val="00C443E9"/>
    <w:rsid w:val="00C459A5"/>
    <w:rsid w:val="00C45E8F"/>
    <w:rsid w:val="00C4631F"/>
    <w:rsid w:val="00C52136"/>
    <w:rsid w:val="00C540EF"/>
    <w:rsid w:val="00C55775"/>
    <w:rsid w:val="00C55CCC"/>
    <w:rsid w:val="00C56498"/>
    <w:rsid w:val="00C601A9"/>
    <w:rsid w:val="00C71C92"/>
    <w:rsid w:val="00C724B5"/>
    <w:rsid w:val="00C76775"/>
    <w:rsid w:val="00C8398E"/>
    <w:rsid w:val="00C83BD8"/>
    <w:rsid w:val="00C87D98"/>
    <w:rsid w:val="00C9415C"/>
    <w:rsid w:val="00C96E36"/>
    <w:rsid w:val="00CA14FC"/>
    <w:rsid w:val="00CA17F4"/>
    <w:rsid w:val="00CA6D4A"/>
    <w:rsid w:val="00CA7FE0"/>
    <w:rsid w:val="00CB3BFA"/>
    <w:rsid w:val="00CC061B"/>
    <w:rsid w:val="00CC289D"/>
    <w:rsid w:val="00CC442B"/>
    <w:rsid w:val="00CC4C38"/>
    <w:rsid w:val="00CC6F9D"/>
    <w:rsid w:val="00CE42A0"/>
    <w:rsid w:val="00CE5F25"/>
    <w:rsid w:val="00CE7C9D"/>
    <w:rsid w:val="00CF3012"/>
    <w:rsid w:val="00D00048"/>
    <w:rsid w:val="00D006C6"/>
    <w:rsid w:val="00D00D8C"/>
    <w:rsid w:val="00D01BA3"/>
    <w:rsid w:val="00D02952"/>
    <w:rsid w:val="00D0373A"/>
    <w:rsid w:val="00D04C51"/>
    <w:rsid w:val="00D06106"/>
    <w:rsid w:val="00D10E91"/>
    <w:rsid w:val="00D12960"/>
    <w:rsid w:val="00D15730"/>
    <w:rsid w:val="00D206F5"/>
    <w:rsid w:val="00D302A1"/>
    <w:rsid w:val="00D32A68"/>
    <w:rsid w:val="00D376A3"/>
    <w:rsid w:val="00D420AC"/>
    <w:rsid w:val="00D43A89"/>
    <w:rsid w:val="00D50E4B"/>
    <w:rsid w:val="00D547E0"/>
    <w:rsid w:val="00D55DC4"/>
    <w:rsid w:val="00D55F8C"/>
    <w:rsid w:val="00D616BA"/>
    <w:rsid w:val="00D7048E"/>
    <w:rsid w:val="00D74A0A"/>
    <w:rsid w:val="00D77D88"/>
    <w:rsid w:val="00D81029"/>
    <w:rsid w:val="00D851D0"/>
    <w:rsid w:val="00D87CAD"/>
    <w:rsid w:val="00D91AB3"/>
    <w:rsid w:val="00D92742"/>
    <w:rsid w:val="00D9496A"/>
    <w:rsid w:val="00DA5D46"/>
    <w:rsid w:val="00DB04DB"/>
    <w:rsid w:val="00DB2A2A"/>
    <w:rsid w:val="00DB3571"/>
    <w:rsid w:val="00DB6960"/>
    <w:rsid w:val="00DD2014"/>
    <w:rsid w:val="00DD2D04"/>
    <w:rsid w:val="00DD3296"/>
    <w:rsid w:val="00DD5BF7"/>
    <w:rsid w:val="00DD5D7C"/>
    <w:rsid w:val="00DD65BA"/>
    <w:rsid w:val="00DD7087"/>
    <w:rsid w:val="00DE3343"/>
    <w:rsid w:val="00DE4F83"/>
    <w:rsid w:val="00DE658D"/>
    <w:rsid w:val="00DE75FA"/>
    <w:rsid w:val="00DF128D"/>
    <w:rsid w:val="00DF5566"/>
    <w:rsid w:val="00DF6ACC"/>
    <w:rsid w:val="00E1249D"/>
    <w:rsid w:val="00E25178"/>
    <w:rsid w:val="00E263BB"/>
    <w:rsid w:val="00E26A16"/>
    <w:rsid w:val="00E270B4"/>
    <w:rsid w:val="00E2791A"/>
    <w:rsid w:val="00E30EE6"/>
    <w:rsid w:val="00E35C14"/>
    <w:rsid w:val="00E40C41"/>
    <w:rsid w:val="00E4156B"/>
    <w:rsid w:val="00E41834"/>
    <w:rsid w:val="00E42BCD"/>
    <w:rsid w:val="00E472B5"/>
    <w:rsid w:val="00E50B88"/>
    <w:rsid w:val="00E525E8"/>
    <w:rsid w:val="00E532D4"/>
    <w:rsid w:val="00E53D78"/>
    <w:rsid w:val="00E573C1"/>
    <w:rsid w:val="00E60CAD"/>
    <w:rsid w:val="00E62AA1"/>
    <w:rsid w:val="00E76528"/>
    <w:rsid w:val="00E772B9"/>
    <w:rsid w:val="00E844ED"/>
    <w:rsid w:val="00E8584E"/>
    <w:rsid w:val="00E9012B"/>
    <w:rsid w:val="00E91C8A"/>
    <w:rsid w:val="00E91E06"/>
    <w:rsid w:val="00E975C3"/>
    <w:rsid w:val="00EA7808"/>
    <w:rsid w:val="00EA7D4D"/>
    <w:rsid w:val="00EB7AA3"/>
    <w:rsid w:val="00EC2230"/>
    <w:rsid w:val="00EC79CE"/>
    <w:rsid w:val="00ED571C"/>
    <w:rsid w:val="00ED6A00"/>
    <w:rsid w:val="00EE10B0"/>
    <w:rsid w:val="00EE49B8"/>
    <w:rsid w:val="00EE6B7A"/>
    <w:rsid w:val="00F0415E"/>
    <w:rsid w:val="00F048D7"/>
    <w:rsid w:val="00F06518"/>
    <w:rsid w:val="00F06EBE"/>
    <w:rsid w:val="00F261D2"/>
    <w:rsid w:val="00F27C79"/>
    <w:rsid w:val="00F30174"/>
    <w:rsid w:val="00F32D34"/>
    <w:rsid w:val="00F348F0"/>
    <w:rsid w:val="00F34909"/>
    <w:rsid w:val="00F353A8"/>
    <w:rsid w:val="00F407EB"/>
    <w:rsid w:val="00F41AF6"/>
    <w:rsid w:val="00F5563F"/>
    <w:rsid w:val="00F62E52"/>
    <w:rsid w:val="00F673F5"/>
    <w:rsid w:val="00F70EB7"/>
    <w:rsid w:val="00F71377"/>
    <w:rsid w:val="00F726C2"/>
    <w:rsid w:val="00F72DA7"/>
    <w:rsid w:val="00F76CDB"/>
    <w:rsid w:val="00F91E56"/>
    <w:rsid w:val="00F96499"/>
    <w:rsid w:val="00F97990"/>
    <w:rsid w:val="00FA21DB"/>
    <w:rsid w:val="00FA26AD"/>
    <w:rsid w:val="00FA2874"/>
    <w:rsid w:val="00FB0B08"/>
    <w:rsid w:val="00FB691E"/>
    <w:rsid w:val="00FC151C"/>
    <w:rsid w:val="00FC7CA5"/>
    <w:rsid w:val="00FD021F"/>
    <w:rsid w:val="00FD32C8"/>
    <w:rsid w:val="00FD5793"/>
    <w:rsid w:val="00FE2CA0"/>
    <w:rsid w:val="00FE2EFF"/>
    <w:rsid w:val="00FE5A8D"/>
    <w:rsid w:val="00FE688C"/>
    <w:rsid w:val="00FF0CB7"/>
    <w:rsid w:val="00FF5C64"/>
    <w:rsid w:val="00FF7F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B905"/>
  <w15:docId w15:val="{85830751-A024-49C0-8C0A-106036EA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CF"/>
  </w:style>
  <w:style w:type="paragraph" w:styleId="Naslov1">
    <w:name w:val="heading 1"/>
    <w:basedOn w:val="Normal"/>
    <w:next w:val="Normal"/>
    <w:link w:val="Naslov1Char"/>
    <w:qFormat/>
    <w:rsid w:val="00E9012B"/>
    <w:pPr>
      <w:keepNext/>
      <w:spacing w:before="240" w:after="60" w:line="240" w:lineRule="auto"/>
      <w:outlineLvl w:val="0"/>
    </w:pPr>
    <w:rPr>
      <w:rFonts w:ascii="Cambria" w:eastAsia="Times New Roman" w:hAnsi="Cambria" w:cs="Times New Roman"/>
      <w:b/>
      <w:bCs/>
      <w:kern w:val="32"/>
      <w:sz w:val="32"/>
      <w:szCs w:val="32"/>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92742"/>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D92742"/>
    <w:rPr>
      <w:color w:val="0000FF" w:themeColor="hyperlink"/>
      <w:u w:val="single"/>
    </w:rPr>
  </w:style>
  <w:style w:type="paragraph" w:styleId="StandardWeb">
    <w:name w:val="Normal (Web)"/>
    <w:basedOn w:val="Normal"/>
    <w:uiPriority w:val="99"/>
    <w:unhideWhenUsed/>
    <w:rsid w:val="00D92742"/>
    <w:pPr>
      <w:spacing w:before="100" w:beforeAutospacing="1" w:after="100" w:afterAutospacing="1" w:line="240" w:lineRule="auto"/>
      <w:jc w:val="both"/>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92742"/>
    <w:pPr>
      <w:tabs>
        <w:tab w:val="center" w:pos="4536"/>
        <w:tab w:val="right" w:pos="9072"/>
      </w:tabs>
      <w:spacing w:after="0" w:line="240" w:lineRule="auto"/>
    </w:pPr>
    <w:rPr>
      <w:rFonts w:eastAsiaTheme="minorEastAsia"/>
      <w:lang w:eastAsia="hr-HR"/>
    </w:rPr>
  </w:style>
  <w:style w:type="character" w:customStyle="1" w:styleId="PodnojeChar">
    <w:name w:val="Podnožje Char"/>
    <w:basedOn w:val="Zadanifontodlomka"/>
    <w:link w:val="Podnoje"/>
    <w:uiPriority w:val="99"/>
    <w:rsid w:val="00D92742"/>
    <w:rPr>
      <w:rFonts w:eastAsiaTheme="minorEastAsia"/>
      <w:lang w:eastAsia="hr-HR"/>
    </w:rPr>
  </w:style>
  <w:style w:type="paragraph" w:styleId="Odlomakpopisa">
    <w:name w:val="List Paragraph"/>
    <w:basedOn w:val="Normal"/>
    <w:uiPriority w:val="34"/>
    <w:qFormat/>
    <w:rsid w:val="00D92742"/>
    <w:pPr>
      <w:ind w:left="720"/>
      <w:contextualSpacing/>
    </w:pPr>
    <w:rPr>
      <w:rFonts w:eastAsiaTheme="minorEastAsia"/>
      <w:lang w:eastAsia="hr-HR"/>
    </w:rPr>
  </w:style>
  <w:style w:type="paragraph" w:styleId="Zaglavlje">
    <w:name w:val="header"/>
    <w:basedOn w:val="Normal"/>
    <w:link w:val="ZaglavljeChar"/>
    <w:uiPriority w:val="99"/>
    <w:unhideWhenUsed/>
    <w:rsid w:val="00855BF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55BFA"/>
  </w:style>
  <w:style w:type="paragraph" w:styleId="Tijeloteksta">
    <w:name w:val="Body Text"/>
    <w:basedOn w:val="Normal"/>
    <w:link w:val="TijelotekstaChar"/>
    <w:uiPriority w:val="99"/>
    <w:unhideWhenUsed/>
    <w:rsid w:val="0074314C"/>
    <w:pPr>
      <w:spacing w:after="120"/>
    </w:pPr>
    <w:rPr>
      <w:rFonts w:eastAsia="Times New Roman"/>
      <w:lang w:eastAsia="hr-HR"/>
    </w:rPr>
  </w:style>
  <w:style w:type="character" w:customStyle="1" w:styleId="TijelotekstaChar">
    <w:name w:val="Tijelo teksta Char"/>
    <w:basedOn w:val="Zadanifontodlomka"/>
    <w:link w:val="Tijeloteksta"/>
    <w:uiPriority w:val="99"/>
    <w:rsid w:val="0074314C"/>
    <w:rPr>
      <w:rFonts w:eastAsia="Times New Roman"/>
      <w:lang w:eastAsia="hr-HR"/>
    </w:rPr>
  </w:style>
  <w:style w:type="paragraph" w:styleId="Uvuenotijeloteksta">
    <w:name w:val="Body Text Indent"/>
    <w:basedOn w:val="Normal"/>
    <w:link w:val="UvuenotijelotekstaChar"/>
    <w:uiPriority w:val="99"/>
    <w:semiHidden/>
    <w:unhideWhenUsed/>
    <w:rsid w:val="00186913"/>
    <w:pPr>
      <w:spacing w:after="120"/>
      <w:ind w:left="283"/>
    </w:pPr>
  </w:style>
  <w:style w:type="character" w:customStyle="1" w:styleId="UvuenotijelotekstaChar">
    <w:name w:val="Uvučeno tijelo teksta Char"/>
    <w:basedOn w:val="Zadanifontodlomka"/>
    <w:link w:val="Uvuenotijeloteksta"/>
    <w:uiPriority w:val="99"/>
    <w:semiHidden/>
    <w:rsid w:val="00186913"/>
  </w:style>
  <w:style w:type="paragraph" w:customStyle="1" w:styleId="Default">
    <w:name w:val="Default"/>
    <w:rsid w:val="00731F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ezproreda2">
    <w:name w:val="Bez proreda2"/>
    <w:rsid w:val="00F71377"/>
    <w:pPr>
      <w:spacing w:after="0" w:line="240" w:lineRule="auto"/>
    </w:pPr>
    <w:rPr>
      <w:rFonts w:ascii="Calibri" w:eastAsia="Times New Roman" w:hAnsi="Calibri" w:cs="Times New Roman"/>
    </w:rPr>
  </w:style>
  <w:style w:type="paragraph" w:styleId="Bezproreda">
    <w:name w:val="No Spacing"/>
    <w:uiPriority w:val="1"/>
    <w:qFormat/>
    <w:rsid w:val="00F71377"/>
    <w:pPr>
      <w:spacing w:after="0" w:line="240" w:lineRule="auto"/>
    </w:pPr>
    <w:rPr>
      <w:rFonts w:ascii="Calibri" w:eastAsia="Calibri" w:hAnsi="Calibri" w:cs="Times New Roman"/>
    </w:rPr>
  </w:style>
  <w:style w:type="paragraph" w:customStyle="1" w:styleId="t-9-8">
    <w:name w:val="t-9-8"/>
    <w:basedOn w:val="Normal"/>
    <w:qFormat/>
    <w:rsid w:val="00C01351"/>
    <w:pPr>
      <w:spacing w:before="100" w:beforeAutospacing="1" w:after="100" w:afterAutospacing="1" w:line="240" w:lineRule="auto"/>
    </w:pPr>
    <w:rPr>
      <w:rFonts w:ascii="Times New Roman" w:hAnsi="Times New Roman" w:cs="Times New Roman"/>
      <w:sz w:val="24"/>
      <w:szCs w:val="24"/>
      <w:lang w:eastAsia="hr-HR"/>
    </w:rPr>
  </w:style>
  <w:style w:type="character" w:customStyle="1" w:styleId="Naslov1Char">
    <w:name w:val="Naslov 1 Char"/>
    <w:basedOn w:val="Zadanifontodlomka"/>
    <w:link w:val="Naslov1"/>
    <w:rsid w:val="00E9012B"/>
    <w:rPr>
      <w:rFonts w:ascii="Cambria" w:eastAsia="Times New Roman" w:hAnsi="Cambria" w:cs="Times New Roman"/>
      <w:b/>
      <w:bCs/>
      <w:kern w:val="32"/>
      <w:sz w:val="32"/>
      <w:szCs w:val="32"/>
      <w:lang w:eastAsia="hr-HR"/>
    </w:rPr>
  </w:style>
  <w:style w:type="character" w:styleId="Nerijeenospominjanje">
    <w:name w:val="Unresolved Mention"/>
    <w:basedOn w:val="Zadanifontodlomka"/>
    <w:uiPriority w:val="99"/>
    <w:semiHidden/>
    <w:unhideWhenUsed/>
    <w:rsid w:val="005E7769"/>
    <w:rPr>
      <w:color w:val="605E5C"/>
      <w:shd w:val="clear" w:color="auto" w:fill="E1DFDD"/>
    </w:rPr>
  </w:style>
  <w:style w:type="paragraph" w:customStyle="1" w:styleId="box453074">
    <w:name w:val="box_453074"/>
    <w:basedOn w:val="Normal"/>
    <w:rsid w:val="0052442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msonormal">
    <w:name w:val="x_msonormal"/>
    <w:basedOn w:val="Normal"/>
    <w:rsid w:val="001D6012"/>
    <w:pPr>
      <w:spacing w:after="0" w:line="240" w:lineRule="auto"/>
    </w:pPr>
    <w:rPr>
      <w:rFonts w:ascii="Calibri" w:hAnsi="Calibri" w:cs="Calibri"/>
      <w:lang w:eastAsia="hr-HR"/>
    </w:rPr>
  </w:style>
  <w:style w:type="paragraph" w:customStyle="1" w:styleId="Standard">
    <w:name w:val="Standard"/>
    <w:rsid w:val="00CC289D"/>
    <w:pPr>
      <w:suppressAutoHyphens/>
      <w:autoSpaceDN w:val="0"/>
      <w:spacing w:after="160" w:line="256" w:lineRule="auto"/>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154">
      <w:bodyDiv w:val="1"/>
      <w:marLeft w:val="0"/>
      <w:marRight w:val="0"/>
      <w:marTop w:val="0"/>
      <w:marBottom w:val="0"/>
      <w:divBdr>
        <w:top w:val="none" w:sz="0" w:space="0" w:color="auto"/>
        <w:left w:val="none" w:sz="0" w:space="0" w:color="auto"/>
        <w:bottom w:val="none" w:sz="0" w:space="0" w:color="auto"/>
        <w:right w:val="none" w:sz="0" w:space="0" w:color="auto"/>
      </w:divBdr>
    </w:div>
    <w:div w:id="182743748">
      <w:bodyDiv w:val="1"/>
      <w:marLeft w:val="0"/>
      <w:marRight w:val="0"/>
      <w:marTop w:val="0"/>
      <w:marBottom w:val="0"/>
      <w:divBdr>
        <w:top w:val="none" w:sz="0" w:space="0" w:color="auto"/>
        <w:left w:val="none" w:sz="0" w:space="0" w:color="auto"/>
        <w:bottom w:val="none" w:sz="0" w:space="0" w:color="auto"/>
        <w:right w:val="none" w:sz="0" w:space="0" w:color="auto"/>
      </w:divBdr>
    </w:div>
    <w:div w:id="204027235">
      <w:bodyDiv w:val="1"/>
      <w:marLeft w:val="0"/>
      <w:marRight w:val="0"/>
      <w:marTop w:val="0"/>
      <w:marBottom w:val="0"/>
      <w:divBdr>
        <w:top w:val="none" w:sz="0" w:space="0" w:color="auto"/>
        <w:left w:val="none" w:sz="0" w:space="0" w:color="auto"/>
        <w:bottom w:val="none" w:sz="0" w:space="0" w:color="auto"/>
        <w:right w:val="none" w:sz="0" w:space="0" w:color="auto"/>
      </w:divBdr>
    </w:div>
    <w:div w:id="223686446">
      <w:bodyDiv w:val="1"/>
      <w:marLeft w:val="0"/>
      <w:marRight w:val="0"/>
      <w:marTop w:val="0"/>
      <w:marBottom w:val="0"/>
      <w:divBdr>
        <w:top w:val="none" w:sz="0" w:space="0" w:color="auto"/>
        <w:left w:val="none" w:sz="0" w:space="0" w:color="auto"/>
        <w:bottom w:val="none" w:sz="0" w:space="0" w:color="auto"/>
        <w:right w:val="none" w:sz="0" w:space="0" w:color="auto"/>
      </w:divBdr>
    </w:div>
    <w:div w:id="259025045">
      <w:bodyDiv w:val="1"/>
      <w:marLeft w:val="0"/>
      <w:marRight w:val="0"/>
      <w:marTop w:val="0"/>
      <w:marBottom w:val="0"/>
      <w:divBdr>
        <w:top w:val="none" w:sz="0" w:space="0" w:color="auto"/>
        <w:left w:val="none" w:sz="0" w:space="0" w:color="auto"/>
        <w:bottom w:val="none" w:sz="0" w:space="0" w:color="auto"/>
        <w:right w:val="none" w:sz="0" w:space="0" w:color="auto"/>
      </w:divBdr>
    </w:div>
    <w:div w:id="266501306">
      <w:bodyDiv w:val="1"/>
      <w:marLeft w:val="0"/>
      <w:marRight w:val="0"/>
      <w:marTop w:val="0"/>
      <w:marBottom w:val="0"/>
      <w:divBdr>
        <w:top w:val="none" w:sz="0" w:space="0" w:color="auto"/>
        <w:left w:val="none" w:sz="0" w:space="0" w:color="auto"/>
        <w:bottom w:val="none" w:sz="0" w:space="0" w:color="auto"/>
        <w:right w:val="none" w:sz="0" w:space="0" w:color="auto"/>
      </w:divBdr>
    </w:div>
    <w:div w:id="281574730">
      <w:bodyDiv w:val="1"/>
      <w:marLeft w:val="0"/>
      <w:marRight w:val="0"/>
      <w:marTop w:val="0"/>
      <w:marBottom w:val="0"/>
      <w:divBdr>
        <w:top w:val="none" w:sz="0" w:space="0" w:color="auto"/>
        <w:left w:val="none" w:sz="0" w:space="0" w:color="auto"/>
        <w:bottom w:val="none" w:sz="0" w:space="0" w:color="auto"/>
        <w:right w:val="none" w:sz="0" w:space="0" w:color="auto"/>
      </w:divBdr>
    </w:div>
    <w:div w:id="354113210">
      <w:bodyDiv w:val="1"/>
      <w:marLeft w:val="0"/>
      <w:marRight w:val="0"/>
      <w:marTop w:val="0"/>
      <w:marBottom w:val="0"/>
      <w:divBdr>
        <w:top w:val="none" w:sz="0" w:space="0" w:color="auto"/>
        <w:left w:val="none" w:sz="0" w:space="0" w:color="auto"/>
        <w:bottom w:val="none" w:sz="0" w:space="0" w:color="auto"/>
        <w:right w:val="none" w:sz="0" w:space="0" w:color="auto"/>
      </w:divBdr>
    </w:div>
    <w:div w:id="434137954">
      <w:bodyDiv w:val="1"/>
      <w:marLeft w:val="0"/>
      <w:marRight w:val="0"/>
      <w:marTop w:val="0"/>
      <w:marBottom w:val="0"/>
      <w:divBdr>
        <w:top w:val="none" w:sz="0" w:space="0" w:color="auto"/>
        <w:left w:val="none" w:sz="0" w:space="0" w:color="auto"/>
        <w:bottom w:val="none" w:sz="0" w:space="0" w:color="auto"/>
        <w:right w:val="none" w:sz="0" w:space="0" w:color="auto"/>
      </w:divBdr>
    </w:div>
    <w:div w:id="487019840">
      <w:bodyDiv w:val="1"/>
      <w:marLeft w:val="0"/>
      <w:marRight w:val="0"/>
      <w:marTop w:val="0"/>
      <w:marBottom w:val="0"/>
      <w:divBdr>
        <w:top w:val="none" w:sz="0" w:space="0" w:color="auto"/>
        <w:left w:val="none" w:sz="0" w:space="0" w:color="auto"/>
        <w:bottom w:val="none" w:sz="0" w:space="0" w:color="auto"/>
        <w:right w:val="none" w:sz="0" w:space="0" w:color="auto"/>
      </w:divBdr>
    </w:div>
    <w:div w:id="511578214">
      <w:bodyDiv w:val="1"/>
      <w:marLeft w:val="0"/>
      <w:marRight w:val="0"/>
      <w:marTop w:val="0"/>
      <w:marBottom w:val="0"/>
      <w:divBdr>
        <w:top w:val="none" w:sz="0" w:space="0" w:color="auto"/>
        <w:left w:val="none" w:sz="0" w:space="0" w:color="auto"/>
        <w:bottom w:val="none" w:sz="0" w:space="0" w:color="auto"/>
        <w:right w:val="none" w:sz="0" w:space="0" w:color="auto"/>
      </w:divBdr>
    </w:div>
    <w:div w:id="514343095">
      <w:bodyDiv w:val="1"/>
      <w:marLeft w:val="0"/>
      <w:marRight w:val="0"/>
      <w:marTop w:val="0"/>
      <w:marBottom w:val="0"/>
      <w:divBdr>
        <w:top w:val="none" w:sz="0" w:space="0" w:color="auto"/>
        <w:left w:val="none" w:sz="0" w:space="0" w:color="auto"/>
        <w:bottom w:val="none" w:sz="0" w:space="0" w:color="auto"/>
        <w:right w:val="none" w:sz="0" w:space="0" w:color="auto"/>
      </w:divBdr>
    </w:div>
    <w:div w:id="526914317">
      <w:bodyDiv w:val="1"/>
      <w:marLeft w:val="0"/>
      <w:marRight w:val="0"/>
      <w:marTop w:val="0"/>
      <w:marBottom w:val="0"/>
      <w:divBdr>
        <w:top w:val="none" w:sz="0" w:space="0" w:color="auto"/>
        <w:left w:val="none" w:sz="0" w:space="0" w:color="auto"/>
        <w:bottom w:val="none" w:sz="0" w:space="0" w:color="auto"/>
        <w:right w:val="none" w:sz="0" w:space="0" w:color="auto"/>
      </w:divBdr>
    </w:div>
    <w:div w:id="649792038">
      <w:bodyDiv w:val="1"/>
      <w:marLeft w:val="0"/>
      <w:marRight w:val="0"/>
      <w:marTop w:val="0"/>
      <w:marBottom w:val="0"/>
      <w:divBdr>
        <w:top w:val="none" w:sz="0" w:space="0" w:color="auto"/>
        <w:left w:val="none" w:sz="0" w:space="0" w:color="auto"/>
        <w:bottom w:val="none" w:sz="0" w:space="0" w:color="auto"/>
        <w:right w:val="none" w:sz="0" w:space="0" w:color="auto"/>
      </w:divBdr>
    </w:div>
    <w:div w:id="657926221">
      <w:bodyDiv w:val="1"/>
      <w:marLeft w:val="0"/>
      <w:marRight w:val="0"/>
      <w:marTop w:val="0"/>
      <w:marBottom w:val="0"/>
      <w:divBdr>
        <w:top w:val="none" w:sz="0" w:space="0" w:color="auto"/>
        <w:left w:val="none" w:sz="0" w:space="0" w:color="auto"/>
        <w:bottom w:val="none" w:sz="0" w:space="0" w:color="auto"/>
        <w:right w:val="none" w:sz="0" w:space="0" w:color="auto"/>
      </w:divBdr>
    </w:div>
    <w:div w:id="695277354">
      <w:bodyDiv w:val="1"/>
      <w:marLeft w:val="0"/>
      <w:marRight w:val="0"/>
      <w:marTop w:val="0"/>
      <w:marBottom w:val="0"/>
      <w:divBdr>
        <w:top w:val="none" w:sz="0" w:space="0" w:color="auto"/>
        <w:left w:val="none" w:sz="0" w:space="0" w:color="auto"/>
        <w:bottom w:val="none" w:sz="0" w:space="0" w:color="auto"/>
        <w:right w:val="none" w:sz="0" w:space="0" w:color="auto"/>
      </w:divBdr>
    </w:div>
    <w:div w:id="745611353">
      <w:bodyDiv w:val="1"/>
      <w:marLeft w:val="0"/>
      <w:marRight w:val="0"/>
      <w:marTop w:val="0"/>
      <w:marBottom w:val="0"/>
      <w:divBdr>
        <w:top w:val="none" w:sz="0" w:space="0" w:color="auto"/>
        <w:left w:val="none" w:sz="0" w:space="0" w:color="auto"/>
        <w:bottom w:val="none" w:sz="0" w:space="0" w:color="auto"/>
        <w:right w:val="none" w:sz="0" w:space="0" w:color="auto"/>
      </w:divBdr>
    </w:div>
    <w:div w:id="747728947">
      <w:bodyDiv w:val="1"/>
      <w:marLeft w:val="0"/>
      <w:marRight w:val="0"/>
      <w:marTop w:val="0"/>
      <w:marBottom w:val="0"/>
      <w:divBdr>
        <w:top w:val="none" w:sz="0" w:space="0" w:color="auto"/>
        <w:left w:val="none" w:sz="0" w:space="0" w:color="auto"/>
        <w:bottom w:val="none" w:sz="0" w:space="0" w:color="auto"/>
        <w:right w:val="none" w:sz="0" w:space="0" w:color="auto"/>
      </w:divBdr>
    </w:div>
    <w:div w:id="785394202">
      <w:bodyDiv w:val="1"/>
      <w:marLeft w:val="0"/>
      <w:marRight w:val="0"/>
      <w:marTop w:val="0"/>
      <w:marBottom w:val="0"/>
      <w:divBdr>
        <w:top w:val="none" w:sz="0" w:space="0" w:color="auto"/>
        <w:left w:val="none" w:sz="0" w:space="0" w:color="auto"/>
        <w:bottom w:val="none" w:sz="0" w:space="0" w:color="auto"/>
        <w:right w:val="none" w:sz="0" w:space="0" w:color="auto"/>
      </w:divBdr>
    </w:div>
    <w:div w:id="856962406">
      <w:bodyDiv w:val="1"/>
      <w:marLeft w:val="0"/>
      <w:marRight w:val="0"/>
      <w:marTop w:val="0"/>
      <w:marBottom w:val="0"/>
      <w:divBdr>
        <w:top w:val="none" w:sz="0" w:space="0" w:color="auto"/>
        <w:left w:val="none" w:sz="0" w:space="0" w:color="auto"/>
        <w:bottom w:val="none" w:sz="0" w:space="0" w:color="auto"/>
        <w:right w:val="none" w:sz="0" w:space="0" w:color="auto"/>
      </w:divBdr>
    </w:div>
    <w:div w:id="917322529">
      <w:bodyDiv w:val="1"/>
      <w:marLeft w:val="0"/>
      <w:marRight w:val="0"/>
      <w:marTop w:val="0"/>
      <w:marBottom w:val="0"/>
      <w:divBdr>
        <w:top w:val="none" w:sz="0" w:space="0" w:color="auto"/>
        <w:left w:val="none" w:sz="0" w:space="0" w:color="auto"/>
        <w:bottom w:val="none" w:sz="0" w:space="0" w:color="auto"/>
        <w:right w:val="none" w:sz="0" w:space="0" w:color="auto"/>
      </w:divBdr>
    </w:div>
    <w:div w:id="924264046">
      <w:bodyDiv w:val="1"/>
      <w:marLeft w:val="0"/>
      <w:marRight w:val="0"/>
      <w:marTop w:val="0"/>
      <w:marBottom w:val="0"/>
      <w:divBdr>
        <w:top w:val="none" w:sz="0" w:space="0" w:color="auto"/>
        <w:left w:val="none" w:sz="0" w:space="0" w:color="auto"/>
        <w:bottom w:val="none" w:sz="0" w:space="0" w:color="auto"/>
        <w:right w:val="none" w:sz="0" w:space="0" w:color="auto"/>
      </w:divBdr>
    </w:div>
    <w:div w:id="935600146">
      <w:bodyDiv w:val="1"/>
      <w:marLeft w:val="0"/>
      <w:marRight w:val="0"/>
      <w:marTop w:val="0"/>
      <w:marBottom w:val="0"/>
      <w:divBdr>
        <w:top w:val="none" w:sz="0" w:space="0" w:color="auto"/>
        <w:left w:val="none" w:sz="0" w:space="0" w:color="auto"/>
        <w:bottom w:val="none" w:sz="0" w:space="0" w:color="auto"/>
        <w:right w:val="none" w:sz="0" w:space="0" w:color="auto"/>
      </w:divBdr>
    </w:div>
    <w:div w:id="976298079">
      <w:bodyDiv w:val="1"/>
      <w:marLeft w:val="0"/>
      <w:marRight w:val="0"/>
      <w:marTop w:val="0"/>
      <w:marBottom w:val="0"/>
      <w:divBdr>
        <w:top w:val="none" w:sz="0" w:space="0" w:color="auto"/>
        <w:left w:val="none" w:sz="0" w:space="0" w:color="auto"/>
        <w:bottom w:val="none" w:sz="0" w:space="0" w:color="auto"/>
        <w:right w:val="none" w:sz="0" w:space="0" w:color="auto"/>
      </w:divBdr>
    </w:div>
    <w:div w:id="1073771053">
      <w:bodyDiv w:val="1"/>
      <w:marLeft w:val="0"/>
      <w:marRight w:val="0"/>
      <w:marTop w:val="0"/>
      <w:marBottom w:val="0"/>
      <w:divBdr>
        <w:top w:val="none" w:sz="0" w:space="0" w:color="auto"/>
        <w:left w:val="none" w:sz="0" w:space="0" w:color="auto"/>
        <w:bottom w:val="none" w:sz="0" w:space="0" w:color="auto"/>
        <w:right w:val="none" w:sz="0" w:space="0" w:color="auto"/>
      </w:divBdr>
    </w:div>
    <w:div w:id="1088578015">
      <w:bodyDiv w:val="1"/>
      <w:marLeft w:val="0"/>
      <w:marRight w:val="0"/>
      <w:marTop w:val="0"/>
      <w:marBottom w:val="0"/>
      <w:divBdr>
        <w:top w:val="none" w:sz="0" w:space="0" w:color="auto"/>
        <w:left w:val="none" w:sz="0" w:space="0" w:color="auto"/>
        <w:bottom w:val="none" w:sz="0" w:space="0" w:color="auto"/>
        <w:right w:val="none" w:sz="0" w:space="0" w:color="auto"/>
      </w:divBdr>
    </w:div>
    <w:div w:id="1098528932">
      <w:bodyDiv w:val="1"/>
      <w:marLeft w:val="0"/>
      <w:marRight w:val="0"/>
      <w:marTop w:val="0"/>
      <w:marBottom w:val="0"/>
      <w:divBdr>
        <w:top w:val="none" w:sz="0" w:space="0" w:color="auto"/>
        <w:left w:val="none" w:sz="0" w:space="0" w:color="auto"/>
        <w:bottom w:val="none" w:sz="0" w:space="0" w:color="auto"/>
        <w:right w:val="none" w:sz="0" w:space="0" w:color="auto"/>
      </w:divBdr>
    </w:div>
    <w:div w:id="1145195289">
      <w:bodyDiv w:val="1"/>
      <w:marLeft w:val="0"/>
      <w:marRight w:val="0"/>
      <w:marTop w:val="0"/>
      <w:marBottom w:val="0"/>
      <w:divBdr>
        <w:top w:val="none" w:sz="0" w:space="0" w:color="auto"/>
        <w:left w:val="none" w:sz="0" w:space="0" w:color="auto"/>
        <w:bottom w:val="none" w:sz="0" w:space="0" w:color="auto"/>
        <w:right w:val="none" w:sz="0" w:space="0" w:color="auto"/>
      </w:divBdr>
    </w:div>
    <w:div w:id="1173496821">
      <w:bodyDiv w:val="1"/>
      <w:marLeft w:val="0"/>
      <w:marRight w:val="0"/>
      <w:marTop w:val="0"/>
      <w:marBottom w:val="0"/>
      <w:divBdr>
        <w:top w:val="none" w:sz="0" w:space="0" w:color="auto"/>
        <w:left w:val="none" w:sz="0" w:space="0" w:color="auto"/>
        <w:bottom w:val="none" w:sz="0" w:space="0" w:color="auto"/>
        <w:right w:val="none" w:sz="0" w:space="0" w:color="auto"/>
      </w:divBdr>
    </w:div>
    <w:div w:id="1191526553">
      <w:bodyDiv w:val="1"/>
      <w:marLeft w:val="0"/>
      <w:marRight w:val="0"/>
      <w:marTop w:val="0"/>
      <w:marBottom w:val="0"/>
      <w:divBdr>
        <w:top w:val="none" w:sz="0" w:space="0" w:color="auto"/>
        <w:left w:val="none" w:sz="0" w:space="0" w:color="auto"/>
        <w:bottom w:val="none" w:sz="0" w:space="0" w:color="auto"/>
        <w:right w:val="none" w:sz="0" w:space="0" w:color="auto"/>
      </w:divBdr>
    </w:div>
    <w:div w:id="1221788523">
      <w:bodyDiv w:val="1"/>
      <w:marLeft w:val="0"/>
      <w:marRight w:val="0"/>
      <w:marTop w:val="0"/>
      <w:marBottom w:val="0"/>
      <w:divBdr>
        <w:top w:val="none" w:sz="0" w:space="0" w:color="auto"/>
        <w:left w:val="none" w:sz="0" w:space="0" w:color="auto"/>
        <w:bottom w:val="none" w:sz="0" w:space="0" w:color="auto"/>
        <w:right w:val="none" w:sz="0" w:space="0" w:color="auto"/>
      </w:divBdr>
    </w:div>
    <w:div w:id="1315451085">
      <w:bodyDiv w:val="1"/>
      <w:marLeft w:val="0"/>
      <w:marRight w:val="0"/>
      <w:marTop w:val="0"/>
      <w:marBottom w:val="0"/>
      <w:divBdr>
        <w:top w:val="none" w:sz="0" w:space="0" w:color="auto"/>
        <w:left w:val="none" w:sz="0" w:space="0" w:color="auto"/>
        <w:bottom w:val="none" w:sz="0" w:space="0" w:color="auto"/>
        <w:right w:val="none" w:sz="0" w:space="0" w:color="auto"/>
      </w:divBdr>
    </w:div>
    <w:div w:id="1380126127">
      <w:bodyDiv w:val="1"/>
      <w:marLeft w:val="0"/>
      <w:marRight w:val="0"/>
      <w:marTop w:val="0"/>
      <w:marBottom w:val="0"/>
      <w:divBdr>
        <w:top w:val="none" w:sz="0" w:space="0" w:color="auto"/>
        <w:left w:val="none" w:sz="0" w:space="0" w:color="auto"/>
        <w:bottom w:val="none" w:sz="0" w:space="0" w:color="auto"/>
        <w:right w:val="none" w:sz="0" w:space="0" w:color="auto"/>
      </w:divBdr>
    </w:div>
    <w:div w:id="1410421782">
      <w:bodyDiv w:val="1"/>
      <w:marLeft w:val="0"/>
      <w:marRight w:val="0"/>
      <w:marTop w:val="0"/>
      <w:marBottom w:val="0"/>
      <w:divBdr>
        <w:top w:val="none" w:sz="0" w:space="0" w:color="auto"/>
        <w:left w:val="none" w:sz="0" w:space="0" w:color="auto"/>
        <w:bottom w:val="none" w:sz="0" w:space="0" w:color="auto"/>
        <w:right w:val="none" w:sz="0" w:space="0" w:color="auto"/>
      </w:divBdr>
    </w:div>
    <w:div w:id="1437403936">
      <w:bodyDiv w:val="1"/>
      <w:marLeft w:val="0"/>
      <w:marRight w:val="0"/>
      <w:marTop w:val="0"/>
      <w:marBottom w:val="0"/>
      <w:divBdr>
        <w:top w:val="none" w:sz="0" w:space="0" w:color="auto"/>
        <w:left w:val="none" w:sz="0" w:space="0" w:color="auto"/>
        <w:bottom w:val="none" w:sz="0" w:space="0" w:color="auto"/>
        <w:right w:val="none" w:sz="0" w:space="0" w:color="auto"/>
      </w:divBdr>
    </w:div>
    <w:div w:id="1486361513">
      <w:bodyDiv w:val="1"/>
      <w:marLeft w:val="0"/>
      <w:marRight w:val="0"/>
      <w:marTop w:val="0"/>
      <w:marBottom w:val="0"/>
      <w:divBdr>
        <w:top w:val="none" w:sz="0" w:space="0" w:color="auto"/>
        <w:left w:val="none" w:sz="0" w:space="0" w:color="auto"/>
        <w:bottom w:val="none" w:sz="0" w:space="0" w:color="auto"/>
        <w:right w:val="none" w:sz="0" w:space="0" w:color="auto"/>
      </w:divBdr>
    </w:div>
    <w:div w:id="1599092734">
      <w:bodyDiv w:val="1"/>
      <w:marLeft w:val="0"/>
      <w:marRight w:val="0"/>
      <w:marTop w:val="0"/>
      <w:marBottom w:val="0"/>
      <w:divBdr>
        <w:top w:val="none" w:sz="0" w:space="0" w:color="auto"/>
        <w:left w:val="none" w:sz="0" w:space="0" w:color="auto"/>
        <w:bottom w:val="none" w:sz="0" w:space="0" w:color="auto"/>
        <w:right w:val="none" w:sz="0" w:space="0" w:color="auto"/>
      </w:divBdr>
    </w:div>
    <w:div w:id="1643273971">
      <w:bodyDiv w:val="1"/>
      <w:marLeft w:val="0"/>
      <w:marRight w:val="0"/>
      <w:marTop w:val="0"/>
      <w:marBottom w:val="0"/>
      <w:divBdr>
        <w:top w:val="none" w:sz="0" w:space="0" w:color="auto"/>
        <w:left w:val="none" w:sz="0" w:space="0" w:color="auto"/>
        <w:bottom w:val="none" w:sz="0" w:space="0" w:color="auto"/>
        <w:right w:val="none" w:sz="0" w:space="0" w:color="auto"/>
      </w:divBdr>
    </w:div>
    <w:div w:id="1672678975">
      <w:bodyDiv w:val="1"/>
      <w:marLeft w:val="0"/>
      <w:marRight w:val="0"/>
      <w:marTop w:val="0"/>
      <w:marBottom w:val="0"/>
      <w:divBdr>
        <w:top w:val="none" w:sz="0" w:space="0" w:color="auto"/>
        <w:left w:val="none" w:sz="0" w:space="0" w:color="auto"/>
        <w:bottom w:val="none" w:sz="0" w:space="0" w:color="auto"/>
        <w:right w:val="none" w:sz="0" w:space="0" w:color="auto"/>
      </w:divBdr>
    </w:div>
    <w:div w:id="1759865464">
      <w:bodyDiv w:val="1"/>
      <w:marLeft w:val="0"/>
      <w:marRight w:val="0"/>
      <w:marTop w:val="0"/>
      <w:marBottom w:val="0"/>
      <w:divBdr>
        <w:top w:val="none" w:sz="0" w:space="0" w:color="auto"/>
        <w:left w:val="none" w:sz="0" w:space="0" w:color="auto"/>
        <w:bottom w:val="none" w:sz="0" w:space="0" w:color="auto"/>
        <w:right w:val="none" w:sz="0" w:space="0" w:color="auto"/>
      </w:divBdr>
    </w:div>
    <w:div w:id="1915043793">
      <w:bodyDiv w:val="1"/>
      <w:marLeft w:val="0"/>
      <w:marRight w:val="0"/>
      <w:marTop w:val="0"/>
      <w:marBottom w:val="0"/>
      <w:divBdr>
        <w:top w:val="none" w:sz="0" w:space="0" w:color="auto"/>
        <w:left w:val="none" w:sz="0" w:space="0" w:color="auto"/>
        <w:bottom w:val="none" w:sz="0" w:space="0" w:color="auto"/>
        <w:right w:val="none" w:sz="0" w:space="0" w:color="auto"/>
      </w:divBdr>
    </w:div>
    <w:div w:id="2051346068">
      <w:bodyDiv w:val="1"/>
      <w:marLeft w:val="0"/>
      <w:marRight w:val="0"/>
      <w:marTop w:val="0"/>
      <w:marBottom w:val="0"/>
      <w:divBdr>
        <w:top w:val="none" w:sz="0" w:space="0" w:color="auto"/>
        <w:left w:val="none" w:sz="0" w:space="0" w:color="auto"/>
        <w:bottom w:val="none" w:sz="0" w:space="0" w:color="auto"/>
        <w:right w:val="none" w:sz="0" w:space="0" w:color="auto"/>
      </w:divBdr>
    </w:div>
    <w:div w:id="2066298181">
      <w:bodyDiv w:val="1"/>
      <w:marLeft w:val="0"/>
      <w:marRight w:val="0"/>
      <w:marTop w:val="0"/>
      <w:marBottom w:val="0"/>
      <w:divBdr>
        <w:top w:val="none" w:sz="0" w:space="0" w:color="auto"/>
        <w:left w:val="none" w:sz="0" w:space="0" w:color="auto"/>
        <w:bottom w:val="none" w:sz="0" w:space="0" w:color="auto"/>
        <w:right w:val="none" w:sz="0" w:space="0" w:color="auto"/>
      </w:divBdr>
    </w:div>
    <w:div w:id="2073771066">
      <w:bodyDiv w:val="1"/>
      <w:marLeft w:val="0"/>
      <w:marRight w:val="0"/>
      <w:marTop w:val="0"/>
      <w:marBottom w:val="0"/>
      <w:divBdr>
        <w:top w:val="none" w:sz="0" w:space="0" w:color="auto"/>
        <w:left w:val="none" w:sz="0" w:space="0" w:color="auto"/>
        <w:bottom w:val="none" w:sz="0" w:space="0" w:color="auto"/>
        <w:right w:val="none" w:sz="0" w:space="0" w:color="auto"/>
      </w:divBdr>
    </w:div>
    <w:div w:id="2095393454">
      <w:bodyDiv w:val="1"/>
      <w:marLeft w:val="0"/>
      <w:marRight w:val="0"/>
      <w:marTop w:val="0"/>
      <w:marBottom w:val="0"/>
      <w:divBdr>
        <w:top w:val="none" w:sz="0" w:space="0" w:color="auto"/>
        <w:left w:val="none" w:sz="0" w:space="0" w:color="auto"/>
        <w:bottom w:val="none" w:sz="0" w:space="0" w:color="auto"/>
        <w:right w:val="none" w:sz="0" w:space="0" w:color="auto"/>
      </w:divBdr>
    </w:div>
    <w:div w:id="2110999392">
      <w:bodyDiv w:val="1"/>
      <w:marLeft w:val="0"/>
      <w:marRight w:val="0"/>
      <w:marTop w:val="0"/>
      <w:marBottom w:val="0"/>
      <w:divBdr>
        <w:top w:val="none" w:sz="0" w:space="0" w:color="auto"/>
        <w:left w:val="none" w:sz="0" w:space="0" w:color="auto"/>
        <w:bottom w:val="none" w:sz="0" w:space="0" w:color="auto"/>
        <w:right w:val="none" w:sz="0" w:space="0" w:color="auto"/>
      </w:divBdr>
    </w:div>
    <w:div w:id="2118795220">
      <w:bodyDiv w:val="1"/>
      <w:marLeft w:val="0"/>
      <w:marRight w:val="0"/>
      <w:marTop w:val="0"/>
      <w:marBottom w:val="0"/>
      <w:divBdr>
        <w:top w:val="none" w:sz="0" w:space="0" w:color="auto"/>
        <w:left w:val="none" w:sz="0" w:space="0" w:color="auto"/>
        <w:bottom w:val="none" w:sz="0" w:space="0" w:color="auto"/>
        <w:right w:val="none" w:sz="0" w:space="0" w:color="auto"/>
      </w:divBdr>
    </w:div>
    <w:div w:id="2144035021">
      <w:bodyDiv w:val="1"/>
      <w:marLeft w:val="0"/>
      <w:marRight w:val="0"/>
      <w:marTop w:val="0"/>
      <w:marBottom w:val="0"/>
      <w:divBdr>
        <w:top w:val="none" w:sz="0" w:space="0" w:color="auto"/>
        <w:left w:val="none" w:sz="0" w:space="0" w:color="auto"/>
        <w:bottom w:val="none" w:sz="0" w:space="0" w:color="auto"/>
        <w:right w:val="none" w:sz="0" w:space="0" w:color="auto"/>
      </w:divBdr>
    </w:div>
    <w:div w:id="21448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djurdjevac.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0D94-2408-49B5-8233-17702F5D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Potroško Kovačić</dc:creator>
  <cp:lastModifiedBy>Hrvoje Janči</cp:lastModifiedBy>
  <cp:revision>2</cp:revision>
  <cp:lastPrinted>2017-02-06T09:28:00Z</cp:lastPrinted>
  <dcterms:created xsi:type="dcterms:W3CDTF">2025-07-04T15:30:00Z</dcterms:created>
  <dcterms:modified xsi:type="dcterms:W3CDTF">2025-07-04T15:30:00Z</dcterms:modified>
</cp:coreProperties>
</file>